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5070" w:type="dxa"/>
        <w:tblInd w:w="48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0"/>
      </w:tblGrid>
      <w:tr w14:paraId="48979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5070" w:type="dxa"/>
          </w:tcPr>
          <w:p w14:paraId="3012496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«УТВЕРЖДАЮ»</w:t>
            </w:r>
          </w:p>
        </w:tc>
      </w:tr>
      <w:tr w14:paraId="0F83A1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5" w:hRule="atLeast"/>
        </w:trPr>
        <w:tc>
          <w:tcPr>
            <w:tcW w:w="5070" w:type="dxa"/>
          </w:tcPr>
          <w:p w14:paraId="4093496F"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Президент</w:t>
            </w:r>
          </w:p>
          <w:p w14:paraId="6D74F6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ВРФСОО «Федерация триатлона Владимирской области»</w:t>
            </w:r>
          </w:p>
          <w:p w14:paraId="3B2AEBE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8A8FA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 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П.В. Кутузов</w:t>
            </w:r>
          </w:p>
          <w:p w14:paraId="0590651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«____» ___________ 2026 г.</w:t>
            </w:r>
          </w:p>
        </w:tc>
      </w:tr>
    </w:tbl>
    <w:p w14:paraId="4AAECFE0">
      <w:pPr>
        <w:spacing w:after="0" w:line="240" w:lineRule="auto"/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 w14:paraId="3566E4B9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</w:p>
    <w:p w14:paraId="15E2AAAF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1FAE8B4C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79F2A3FF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4BA9C31F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43983457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0A161B54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16FB5484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0F425115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289F9A3A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0257909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ПОЛОЖЕНИЕ</w:t>
      </w:r>
    </w:p>
    <w:p w14:paraId="6323FFE7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о проведении </w:t>
      </w:r>
      <w:bookmarkStart w:id="0" w:name="_Hlk166618896"/>
      <w:r>
        <w:rPr>
          <w:rFonts w:ascii="Times New Roman" w:hAnsi="Times New Roman" w:eastAsia="Times New Roman" w:cs="Times New Roman"/>
          <w:sz w:val="28"/>
          <w:szCs w:val="28"/>
        </w:rPr>
        <w:t>Суздальского полумарафона «Жемчужина Золотого кольца»</w:t>
      </w:r>
    </w:p>
    <w:p w14:paraId="5E67C09A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bookmarkEnd w:id="0"/>
    <w:p w14:paraId="44766B5F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7E6495E3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1ECD0E75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75C7618B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056E24A9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0C1BF842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6D08ED14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51D8528D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2622F2F6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27A2145C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1AC2499A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30DFD3DB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4A8B07E7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6C965070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497B0EF5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102A6599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15F5CDF4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74B0E1B7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33F41373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</w:p>
    <w:p w14:paraId="4E1FE539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г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Суздаль </w:t>
      </w:r>
    </w:p>
    <w:p w14:paraId="673FB689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2026 г.</w:t>
      </w:r>
    </w:p>
    <w:p w14:paraId="2EF383F3">
      <w:pPr>
        <w:rPr>
          <w:rFonts w:ascii="Times New Roman" w:hAnsi="Times New Roman" w:eastAsia="Times New Roman" w:cs="Times New Roman"/>
          <w:sz w:val="28"/>
          <w:szCs w:val="28"/>
          <w:lang w:val="en-US"/>
        </w:rPr>
      </w:pPr>
    </w:p>
    <w:p w14:paraId="6A8A051A">
      <w:pPr>
        <w:pStyle w:val="14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spacing w:after="0" w:line="240" w:lineRule="auto"/>
        <w:jc w:val="center"/>
        <w:textAlignment w:val="baseline"/>
        <w:rPr>
          <w:rFonts w:ascii="Times New Roman" w:hAnsi="Times New Roman" w:eastAsia="Times New Roman"/>
          <w:b/>
          <w:sz w:val="24"/>
          <w:szCs w:val="24"/>
          <w:lang w:eastAsia="zh-CN"/>
        </w:rPr>
      </w:pPr>
      <w:r>
        <w:rPr>
          <w:rFonts w:ascii="Times New Roman" w:hAnsi="Times New Roman" w:eastAsia="Times New Roman"/>
          <w:b/>
          <w:spacing w:val="2"/>
          <w:sz w:val="24"/>
          <w:szCs w:val="24"/>
          <w:lang w:eastAsia="zh-CN"/>
        </w:rPr>
        <w:t>Общие положения</w:t>
      </w:r>
    </w:p>
    <w:p w14:paraId="317DBC7B">
      <w:pPr>
        <w:pStyle w:val="14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zh-CN"/>
        </w:rPr>
        <w:t>Суздальский полумарафон «Жемчужина Золотого кольца» (далее – соревнование) проводится в соответствии с календарным планом официальных физкультурных мероприятий и спортивных мероприятий Владимирской области на 2026 год.</w:t>
      </w:r>
    </w:p>
    <w:p w14:paraId="7667C93C">
      <w:pPr>
        <w:pStyle w:val="14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Основными целями и задачами Соревнования являются:</w:t>
      </w:r>
    </w:p>
    <w:p w14:paraId="6E0A0C1D">
      <w:pPr>
        <w:pStyle w:val="1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продвижение ценности здорового образа жизни, спорта и активного отдыха;</w:t>
      </w:r>
    </w:p>
    <w:p w14:paraId="127F9AF7">
      <w:pPr>
        <w:pStyle w:val="1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привлечение населения к регулярным занятиям массовым спортом, в том числе лиц среднего и старшего возраста;</w:t>
      </w:r>
    </w:p>
    <w:p w14:paraId="4468B4E5">
      <w:pPr>
        <w:pStyle w:val="1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укрепление дружественных межрегиональных спортивных связей, обмен опытом между физкультурными, спортивными организациями, тренерами и спортсменами;</w:t>
      </w:r>
    </w:p>
    <w:p w14:paraId="5900E366">
      <w:pPr>
        <w:pStyle w:val="1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сохранение спортивных традиций региона.</w:t>
      </w:r>
    </w:p>
    <w:p w14:paraId="0C0106B9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198D30AD">
      <w:pPr>
        <w:pStyle w:val="1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eastAsia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szCs w:val="24"/>
        </w:rPr>
        <w:t>Место и сроки проведения</w:t>
      </w:r>
    </w:p>
    <w:p w14:paraId="1533A1DD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2.1 Место проведения: город </w:t>
      </w:r>
      <w:r>
        <w:rPr>
          <w:rFonts w:ascii="Times New Roman" w:hAnsi="Times New Roman" w:eastAsia="Times New Roman" w:cs="Times New Roman"/>
          <w:sz w:val="24"/>
          <w:szCs w:val="24"/>
        </w:rPr>
        <w:t>Суздаль</w:t>
      </w:r>
    </w:p>
    <w:p w14:paraId="201AB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2.2 Дата проведения: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11 октября 2026 </w:t>
      </w:r>
      <w:r>
        <w:rPr>
          <w:rFonts w:ascii="Times New Roman" w:hAnsi="Times New Roman" w:cs="Times New Roman"/>
          <w:sz w:val="24"/>
          <w:szCs w:val="24"/>
        </w:rPr>
        <w:t>года;</w:t>
      </w:r>
    </w:p>
    <w:p w14:paraId="58912E85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Время проведения: с 0</w:t>
      </w:r>
      <w:r>
        <w:rPr>
          <w:rFonts w:ascii="Times New Roman" w:hAnsi="Times New Roman" w:eastAsia="Times New Roman" w:cs="Times New Roman"/>
          <w:sz w:val="24"/>
          <w:szCs w:val="24"/>
        </w:rPr>
        <w:t>8:00 до 13:30 часов;</w:t>
      </w:r>
    </w:p>
    <w:p w14:paraId="0FDFD8CF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1E6BA121">
      <w:pPr>
        <w:pStyle w:val="1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bCs/>
          <w:sz w:val="24"/>
          <w:szCs w:val="24"/>
        </w:rPr>
        <w:t>Права и обязанности организаторов</w:t>
      </w:r>
    </w:p>
    <w:p w14:paraId="22113220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3.1. Федерация триатлона Владимирской области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определяет условия проведения соревнований, предусмотренных настоящим Положением.</w:t>
      </w:r>
    </w:p>
    <w:p w14:paraId="2895EFCC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3.2. Организационный комитет возлагает полномочия по непосредственному проведению и финансовому обеспечению соревнований на федерацию триатлона Владимирской области.</w:t>
      </w:r>
    </w:p>
    <w:p w14:paraId="19EBB23D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2C836DD7">
      <w:pPr>
        <w:pStyle w:val="1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Требования к участникам и условия их допуска</w:t>
      </w:r>
    </w:p>
    <w:p w14:paraId="7EBFDBD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bCs/>
          <w:sz w:val="24"/>
          <w:szCs w:val="24"/>
        </w:rPr>
        <w:t>4.1. К участию в Соревновании допускаются любители бега от 4 лет и старше.</w:t>
      </w:r>
    </w:p>
    <w:p w14:paraId="41FC46BE">
      <w:pPr>
        <w:pStyle w:val="14"/>
        <w:spacing w:after="0" w:line="240" w:lineRule="auto"/>
        <w:jc w:val="both"/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>4.1.1. Возраст участника определяется на 31 декабря 2026 года</w:t>
      </w:r>
      <w:r>
        <w:t xml:space="preserve">.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>Пример расчета: участник 1986 года рождения: Возраст = 2026-1986 = 40 лет.</w:t>
      </w:r>
    </w:p>
    <w:p w14:paraId="49199C42">
      <w:pPr>
        <w:pStyle w:val="14"/>
        <w:spacing w:after="0" w:line="240" w:lineRule="auto"/>
        <w:jc w:val="both"/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>4.2. Для получения стартового пакета участник обязан предъявить:</w:t>
      </w:r>
    </w:p>
    <w:p w14:paraId="768C70EE">
      <w:pPr>
        <w:pStyle w:val="1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документ, удостоверяющий личность и возраст;</w:t>
      </w:r>
    </w:p>
    <w:p w14:paraId="04D55C51">
      <w:pPr>
        <w:pStyle w:val="1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оригинал или копию (при предъявлении оригинала) медицинского заключения (подтверждения наличия медицинского заключения), предусмотренного Приказом Министерства здравоохранения РФ от 23.10.2020 года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08433AA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Медицинское заключение должно быть выдано медицинской организацией, имеющей лицензию на осуществление соответствующей медицинской деятельности.</w:t>
      </w:r>
    </w:p>
    <w:p w14:paraId="162E37D2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медицинского осмотра врач оформляет медицинское заключение с указанием группы здоровья (в соответствии с пунктом 36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ГТО (Приложение № 1 к Приказу Министерства здравоохранения РФ от 23.10.2020 года № 1144н) основанием для допуска лица (за исключением инвалидов и лиц с ограниченными возможностями здоровья) к физкультурным мероприятиям, массовым спортивным мероприятиям, студенческому спорту, к обучению по дополнительным предпрофессиональным 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ГТО, занятиям спортом на спортивно-оздоровительном этапе и этапе начальной подготовки является наличие у него медицинского заключения с установленной I или II группой здоровья, выданного по результатам профилактического медицинского осмотра или диспансеризации согласно возрастной группе в соответствии с приказами Минздрава России. При этом оформление дополнительного медицинского заключения о допуске к участию в физкультурных и спортивных мероприятиях не требуется), либо о допуске к участию в физкультурных и спортивных мероприятиях.</w:t>
      </w:r>
    </w:p>
    <w:p w14:paraId="06201F47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Копия медицинского заключения действительна только при наличии оригинала.</w:t>
      </w:r>
    </w:p>
    <w:p w14:paraId="195C8BCF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Фотография документа на телефоне, некачественная копия, копия с иными пороками, оригинал документа с исправлениями или иными пороками, могут стать причиной недопуска к участию в Мероприятии.</w:t>
      </w:r>
    </w:p>
    <w:p w14:paraId="0E6C53B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Медицинское заключение действительно в течение указанного в нем срока, но не более 1 года с даты выдачи;</w:t>
      </w:r>
    </w:p>
    <w:p w14:paraId="6CD3C926">
      <w:pPr>
        <w:pStyle w:val="1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организаций, Организаторов, носящими как обязательный, так и рекомендательный характер.</w:t>
      </w:r>
    </w:p>
    <w:p w14:paraId="13D8AFD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>4.</w:t>
      </w:r>
      <w:r>
        <w:rPr>
          <w:rFonts w:ascii="Times New Roman" w:hAnsi="Times New Roman"/>
          <w:sz w:val="24"/>
          <w:szCs w:val="24"/>
        </w:rPr>
        <w:t>2.1. По окончании бегового события медицинское заключение (подтверждение наличия медицинского заключения) участнику не возвращается.</w:t>
      </w:r>
    </w:p>
    <w:p w14:paraId="7ADDA5E3">
      <w:pPr>
        <w:pStyle w:val="14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4.2.2. Фамилия, имя и отчество (при наличии) участника при регистрации на Платформе </w:t>
      </w:r>
      <w:r>
        <w:rPr>
          <w:rFonts w:ascii="Times New Roman" w:hAnsi="Times New Roman"/>
          <w:b/>
          <w:bCs/>
          <w:sz w:val="24"/>
          <w:szCs w:val="24"/>
        </w:rPr>
        <w:t>Russia Running</w:t>
      </w:r>
      <w:r>
        <w:rPr>
          <w:rFonts w:ascii="Times New Roman" w:hAnsi="Times New Roman"/>
          <w:sz w:val="24"/>
          <w:szCs w:val="24"/>
        </w:rPr>
        <w:t xml:space="preserve"> должны соответствовать паспортным данным. В противном случае участнику может быть отказано в допуске к беговому событию.</w:t>
      </w:r>
    </w:p>
    <w:p w14:paraId="60BC4C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4.2.3.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участников в возрасте 4-10 лет,11-17 лет включительно: оригинал разрешения от родителей на участие в Соревновании, заполненный в свободной форме.</w:t>
      </w:r>
    </w:p>
    <w:p w14:paraId="10A664D9">
      <w:pPr>
        <w:pStyle w:val="14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A7792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4.3. Услуги, предоставляемые участникам в рамках бегового события.</w:t>
      </w:r>
    </w:p>
    <w:p w14:paraId="384899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обеспечивается следующими услугами:</w:t>
      </w:r>
    </w:p>
    <w:p w14:paraId="54270663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стартовый пакет участника;</w:t>
      </w:r>
    </w:p>
    <w:p w14:paraId="782CF2C8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индивидуальный хронометраж;</w:t>
      </w:r>
    </w:p>
    <w:p w14:paraId="6F6AD54B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 в итоговом протоколе;</w:t>
      </w:r>
    </w:p>
    <w:p w14:paraId="70859B26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обслуживание в пунктах питания на трассе на дистанциях свыше 3 км;</w:t>
      </w:r>
    </w:p>
    <w:p w14:paraId="509DF937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первая медицинская помощь на всём протяжении трассы (при необходимости);</w:t>
      </w:r>
    </w:p>
    <w:p w14:paraId="576E88EC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медаль финишера;</w:t>
      </w:r>
    </w:p>
    <w:p w14:paraId="4687ACB0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раздевалки, камера хранения, туалеты;</w:t>
      </w:r>
    </w:p>
    <w:p w14:paraId="5DF8A571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культурно-развлекательная программа.</w:t>
      </w:r>
    </w:p>
    <w:p w14:paraId="26EFC129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Набор услуг может быть различным для каждой дисциплины.</w:t>
      </w:r>
    </w:p>
    <w:p w14:paraId="38E977E4">
      <w:pPr>
        <w:pStyle w:val="1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214F448">
      <w:pPr>
        <w:pStyle w:val="14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4.4. Стартовый пакет участника бегового события.</w:t>
      </w:r>
    </w:p>
    <w:p w14:paraId="08EC60BA">
      <w:pPr>
        <w:pStyle w:val="1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стартовый пакет участника включает в себя:</w:t>
      </w:r>
    </w:p>
    <w:p w14:paraId="6F4768A1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стартовый номер;</w:t>
      </w:r>
    </w:p>
    <w:p w14:paraId="2185D702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индивидуальный чип для хронометража;</w:t>
      </w:r>
    </w:p>
    <w:p w14:paraId="26963E92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пакет для камеры хранения;</w:t>
      </w:r>
    </w:p>
    <w:p w14:paraId="6CEB2E85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наклейку на пакет для камеры хранения.</w:t>
      </w:r>
    </w:p>
    <w:p w14:paraId="24F9FBA8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подарки от партнеров</w:t>
      </w:r>
    </w:p>
    <w:p w14:paraId="3C312561">
      <w:pPr>
        <w:pStyle w:val="1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подарки от организаторов</w:t>
      </w:r>
    </w:p>
    <w:p w14:paraId="156489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Выдача стартовых пакетов осуществляется только зарегистрированным участникам, предоставившим документы, указанные в пункте 4.2. настоящего Положения.</w:t>
      </w:r>
    </w:p>
    <w:p w14:paraId="4CEC43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Выдача стартовых пакетов осуществляется 10 октября (13:00-18:00)-11 октября (08:00-10:00) 2026 г.</w:t>
      </w:r>
    </w:p>
    <w:p w14:paraId="494768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6E032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EE2663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4.5. Безопасность и ответственность участников бегового события.</w:t>
      </w:r>
    </w:p>
    <w:p w14:paraId="6E771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обеспечения безопасности зрителей и участников Мероприятие проводится с учетом (если применимо) Правил обеспечения безопасности при проведении официальных спортивных соревнований, утверждённых Постановлением Правительства РФ от 18.04.2014 года № 353.</w:t>
      </w:r>
    </w:p>
    <w:p w14:paraId="6A2889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4E2D73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Мероприятия при необходимости во время проведения бегового события на всем протяжении трассы обеспечиваются услугами экстренной медицинской помощи, а также услугами врачей в стартово-финишной зоне. Порядок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обороне», утвержден приказом Министерства здравоохранения РФ от 23.10.2020 года N 1144н.</w:t>
      </w:r>
    </w:p>
    <w:p w14:paraId="0D8C5C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F6DA95">
      <w:pPr>
        <w:spacing w:after="0" w:line="240" w:lineRule="auto"/>
        <w:ind w:firstLine="708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4.6. Протесты и апелляции.</w:t>
      </w:r>
    </w:p>
    <w:p w14:paraId="662C655C">
      <w:pPr>
        <w:pStyle w:val="14"/>
        <w:numPr>
          <w:ilvl w:val="0"/>
          <w:numId w:val="7"/>
        </w:numPr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Каждый участник может подать протест относительно результата, содержащегося в </w:t>
      </w:r>
    </w:p>
    <w:p w14:paraId="7991B9B9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опубликованном предварительном протоколе.</w:t>
      </w:r>
    </w:p>
    <w:p w14:paraId="475BC6B8">
      <w:pPr>
        <w:pStyle w:val="14"/>
        <w:numPr>
          <w:ilvl w:val="0"/>
          <w:numId w:val="7"/>
        </w:numPr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Правила и сроки подачи протеста.</w:t>
      </w:r>
    </w:p>
    <w:p w14:paraId="26E36A0C">
      <w:pPr>
        <w:pStyle w:val="14"/>
        <w:numPr>
          <w:ilvl w:val="0"/>
          <w:numId w:val="8"/>
        </w:numPr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Протест должен быть адресован Главному судье.</w:t>
      </w:r>
    </w:p>
    <w:p w14:paraId="1A3DBEDD">
      <w:pPr>
        <w:pStyle w:val="14"/>
        <w:numPr>
          <w:ilvl w:val="0"/>
          <w:numId w:val="8"/>
        </w:numPr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В протесте должны быть указаны обстоятельства, на которых участник основывает свои требования, и доказательства, подтверждающие эти обстоятельства.</w:t>
      </w:r>
    </w:p>
    <w:p w14:paraId="006101CD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Протест может быть представлен письменно в день проведения бегового события или в течение 3 календарных дней с момента публикации предварительного протокола, а также посредством электронной почты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topresultsrace@yandex.ru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293E6B9">
      <w:pPr>
        <w:pStyle w:val="1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Срок рассмотрения протеста – 15 рабочих дней.</w:t>
      </w:r>
    </w:p>
    <w:p w14:paraId="7E5D9F09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36AFC88B">
      <w:pPr>
        <w:pStyle w:val="14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Программа соревнований и дистанции</w:t>
      </w:r>
    </w:p>
    <w:p w14:paraId="5A139A5E">
      <w:pPr>
        <w:pStyle w:val="14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F38E9E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 октября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стадион «Спартак»:</w:t>
      </w:r>
    </w:p>
    <w:p w14:paraId="6532B6C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DA784E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13:00 – 18:00 выдача стартовых пакетов, регистрация новых участников.</w:t>
      </w:r>
    </w:p>
    <w:p w14:paraId="44D22270">
      <w:pPr>
        <w:pStyle w:val="14"/>
        <w:spacing w:after="0" w:line="240" w:lineRule="auto"/>
        <w:ind w:left="114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702BB78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 октября </w:t>
      </w:r>
      <w:r>
        <w:rPr>
          <w:rFonts w:ascii="Times New Roman" w:hAnsi="Times New Roman"/>
          <w:b/>
          <w:sz w:val="24"/>
          <w:szCs w:val="24"/>
        </w:rPr>
        <w:t>стадион «Спартак»:</w:t>
      </w:r>
    </w:p>
    <w:p w14:paraId="36AD0CC9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2453494A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Open Sans" w:hAnsi="Open Sans" w:eastAsia="Times New Roman"/>
          <w:color w:val="000000"/>
          <w:sz w:val="21"/>
          <w:szCs w:val="21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8:00- 10:00 выдача стартовых пакетов;</w:t>
      </w:r>
    </w:p>
    <w:p w14:paraId="2A2F6F21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Open Sans" w:hAnsi="Open Sans" w:eastAsia="Times New Roman"/>
          <w:color w:val="000000"/>
          <w:sz w:val="21"/>
          <w:szCs w:val="21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8:00-9:00 регистрация участников 400 м, 1 км, 3 км;</w:t>
      </w:r>
    </w:p>
    <w:p w14:paraId="78C71742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Open Sans" w:hAnsi="Open Sans" w:eastAsia="Times New Roman"/>
          <w:color w:val="000000"/>
          <w:sz w:val="21"/>
          <w:szCs w:val="21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8:00-10:00 регистрация участников 5 км,10 км, 21,1 км;</w:t>
      </w:r>
    </w:p>
    <w:p w14:paraId="08D429C1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Open Sans" w:hAnsi="Open Sans" w:eastAsia="Times New Roman"/>
          <w:color w:val="000000"/>
          <w:sz w:val="21"/>
          <w:szCs w:val="21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9:10 старт дистанции 400 м (4-7 лет девочки);</w:t>
      </w:r>
    </w:p>
    <w:p w14:paraId="4E527E72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Open Sans" w:hAnsi="Open Sans" w:eastAsia="Times New Roman"/>
          <w:color w:val="000000"/>
          <w:sz w:val="21"/>
          <w:szCs w:val="21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9:20 старт дистанции 400 м (4-7 лет мальчики);</w:t>
      </w:r>
    </w:p>
    <w:p w14:paraId="4DC9B122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Open Sans" w:hAnsi="Open Sans" w:eastAsia="Times New Roman"/>
          <w:color w:val="000000"/>
          <w:sz w:val="21"/>
          <w:szCs w:val="21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9:30 старт дистанции 1 км (8-11 лет);</w:t>
      </w:r>
    </w:p>
    <w:p w14:paraId="4D9D3766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Open Sans" w:hAnsi="Open Sans" w:eastAsia="Times New Roman"/>
          <w:color w:val="000000"/>
          <w:sz w:val="21"/>
          <w:szCs w:val="21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9:40 старт дистанции 3 км; (12-17 лет)</w:t>
      </w:r>
    </w:p>
    <w:p w14:paraId="236319ED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Open Sans" w:hAnsi="Open Sans" w:eastAsia="Times New Roman"/>
          <w:color w:val="000000"/>
          <w:sz w:val="21"/>
          <w:szCs w:val="21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10:20 старт дистанции 5 км;</w:t>
      </w:r>
    </w:p>
    <w:p w14:paraId="2BE652B8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Open Sans" w:hAnsi="Open Sans" w:eastAsia="Times New Roman"/>
          <w:color w:val="000000"/>
          <w:sz w:val="21"/>
          <w:szCs w:val="21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10:30 старт дистанции 10 км;</w:t>
      </w:r>
    </w:p>
    <w:p w14:paraId="3E002A78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Open Sans" w:hAnsi="Open Sans" w:eastAsia="Times New Roman"/>
          <w:color w:val="000000"/>
          <w:sz w:val="21"/>
          <w:szCs w:val="21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10:40 старт дистанции 21,1км, эстафеты;</w:t>
      </w:r>
    </w:p>
    <w:p w14:paraId="276A1E54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Open Sans" w:hAnsi="Open Sans" w:eastAsia="Times New Roman"/>
          <w:color w:val="000000"/>
          <w:sz w:val="21"/>
          <w:szCs w:val="21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11:00 награждение победителей и призеров возрастных групп 400 м и 1 км;</w:t>
      </w:r>
    </w:p>
    <w:p w14:paraId="2D1A4319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Open Sans" w:hAnsi="Open Sans" w:eastAsia="Times New Roman"/>
          <w:color w:val="000000"/>
          <w:sz w:val="21"/>
          <w:szCs w:val="21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12:00 награждение победителей и призеров возрастных групп 3 км;5 км;</w:t>
      </w:r>
    </w:p>
    <w:p w14:paraId="638CF3F7">
      <w:pPr>
        <w:pStyle w:val="14"/>
        <w:numPr>
          <w:ilvl w:val="0"/>
          <w:numId w:val="10"/>
        </w:numPr>
        <w:spacing w:after="0" w:line="240" w:lineRule="auto"/>
        <w:jc w:val="both"/>
        <w:rPr>
          <w:rFonts w:ascii="Open Sans" w:hAnsi="Open Sans" w:eastAsia="Times New Roman"/>
          <w:color w:val="000000"/>
          <w:sz w:val="21"/>
          <w:szCs w:val="21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13:00 награждение победителей и призеров абсолютного зачета и возрастных групп 21,1км, 10 км, эстафеты</w:t>
      </w:r>
    </w:p>
    <w:p w14:paraId="381887DB">
      <w:pPr>
        <w:spacing w:after="0" w:line="240" w:lineRule="auto"/>
        <w:ind w:firstLine="360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234CC9DB">
      <w:pPr>
        <w:spacing w:after="0" w:line="240" w:lineRule="auto"/>
        <w:ind w:firstLine="360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70A9FAAB">
      <w:pPr>
        <w:spacing w:after="0" w:line="240" w:lineRule="auto"/>
        <w:ind w:firstLine="360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Дистанции:</w:t>
      </w:r>
    </w:p>
    <w:p w14:paraId="03A3AFF9">
      <w:pPr>
        <w:pStyle w:val="1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bookmarkStart w:id="1" w:name="_GoBack"/>
      <w:r>
        <w:rPr>
          <w:rFonts w:ascii="Times New Roman" w:hAnsi="Times New Roman" w:eastAsia="Times New Roman"/>
          <w:sz w:val="24"/>
          <w:szCs w:val="24"/>
        </w:rPr>
        <w:t xml:space="preserve">21,1 км Контрольное время учета результатов участников </w:t>
      </w:r>
      <w:r>
        <w:rPr>
          <w:rFonts w:hint="default" w:ascii="Times New Roman" w:hAnsi="Times New Roman" w:eastAsia="Times New Roman"/>
          <w:sz w:val="24"/>
          <w:szCs w:val="24"/>
          <w:lang w:val="ru-RU"/>
        </w:rPr>
        <w:t>3</w:t>
      </w:r>
      <w:r>
        <w:rPr>
          <w:rFonts w:ascii="Times New Roman" w:hAnsi="Times New Roman" w:eastAsia="Times New Roman"/>
          <w:sz w:val="24"/>
          <w:szCs w:val="24"/>
        </w:rPr>
        <w:t xml:space="preserve">ч. </w:t>
      </w:r>
      <w:r>
        <w:rPr>
          <w:rFonts w:hint="default" w:ascii="Times New Roman" w:hAnsi="Times New Roman" w:eastAsia="Times New Roman"/>
          <w:sz w:val="24"/>
          <w:szCs w:val="24"/>
          <w:lang w:val="ru-RU"/>
        </w:rPr>
        <w:t>30</w:t>
      </w:r>
      <w:r>
        <w:rPr>
          <w:rFonts w:ascii="Times New Roman" w:hAnsi="Times New Roman" w:eastAsia="Times New Roman"/>
          <w:sz w:val="24"/>
          <w:szCs w:val="24"/>
        </w:rPr>
        <w:t xml:space="preserve"> мин.</w:t>
      </w:r>
    </w:p>
    <w:p w14:paraId="39A2930A">
      <w:pPr>
        <w:pStyle w:val="1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10 км Контрольное время учета результатов участников </w:t>
      </w:r>
      <w:r>
        <w:rPr>
          <w:rFonts w:hint="default" w:ascii="Times New Roman" w:hAnsi="Times New Roman" w:eastAsia="Times New Roman"/>
          <w:sz w:val="24"/>
          <w:szCs w:val="24"/>
          <w:lang w:val="ru-RU"/>
        </w:rPr>
        <w:t xml:space="preserve">2 </w:t>
      </w:r>
      <w:r>
        <w:rPr>
          <w:rFonts w:ascii="Times New Roman" w:hAnsi="Times New Roman" w:eastAsia="Times New Roman"/>
          <w:sz w:val="24"/>
          <w:szCs w:val="24"/>
        </w:rPr>
        <w:t xml:space="preserve">ч. </w:t>
      </w:r>
      <w:r>
        <w:rPr>
          <w:rFonts w:hint="default" w:ascii="Times New Roman" w:hAnsi="Times New Roman" w:eastAsia="Times New Roman"/>
          <w:sz w:val="24"/>
          <w:szCs w:val="24"/>
          <w:lang w:val="ru-RU"/>
        </w:rPr>
        <w:t>00</w:t>
      </w:r>
      <w:r>
        <w:rPr>
          <w:rFonts w:ascii="Times New Roman" w:hAnsi="Times New Roman" w:eastAsia="Times New Roman"/>
          <w:sz w:val="24"/>
          <w:szCs w:val="24"/>
        </w:rPr>
        <w:t xml:space="preserve"> мин.</w:t>
      </w:r>
    </w:p>
    <w:p w14:paraId="56ADE8FF">
      <w:pPr>
        <w:pStyle w:val="1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5 км Контрольное время учета результатов участников 1ч.</w:t>
      </w:r>
    </w:p>
    <w:bookmarkEnd w:id="1"/>
    <w:p w14:paraId="2CEFA739">
      <w:pPr>
        <w:pStyle w:val="1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3</w:t>
      </w:r>
      <w:r>
        <w:rPr>
          <w:rFonts w:hint="default" w:ascii="Times New Roman" w:hAnsi="Times New Roman" w:eastAsia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>км Контрольное время учета результатов участников 30 мин.</w:t>
      </w:r>
    </w:p>
    <w:p w14:paraId="5F0A299D">
      <w:pPr>
        <w:pStyle w:val="1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1 км Детский старт </w:t>
      </w:r>
    </w:p>
    <w:p w14:paraId="2B083C16">
      <w:pPr>
        <w:pStyle w:val="1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400 м Детский старт </w:t>
      </w:r>
    </w:p>
    <w:p w14:paraId="14E35F32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3F99FE20">
      <w:pPr>
        <w:pStyle w:val="14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bCs/>
          <w:sz w:val="24"/>
          <w:szCs w:val="24"/>
        </w:rPr>
        <w:t>Регистрация участников</w:t>
      </w:r>
    </w:p>
    <w:p w14:paraId="1CAEE369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Подача заявок и оплата стартовых взносов производятся на сайте https://russiarunning.com до 9 октября 2026 23:59. </w:t>
      </w:r>
    </w:p>
    <w:tbl>
      <w:tblPr>
        <w:tblStyle w:val="18"/>
        <w:tblpPr w:leftFromText="180" w:rightFromText="180" w:vertAnchor="text" w:horzAnchor="margin" w:tblpXSpec="center" w:tblpY="137"/>
        <w:tblW w:w="5000" w:type="pct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75"/>
        <w:gridCol w:w="1344"/>
        <w:gridCol w:w="1344"/>
        <w:gridCol w:w="1344"/>
        <w:gridCol w:w="1344"/>
        <w:gridCol w:w="1345"/>
        <w:gridCol w:w="1345"/>
      </w:tblGrid>
      <w:tr w14:paraId="2D9672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943" w:type="pct"/>
            <w:shd w:val="clear" w:color="auto" w:fill="8DB3E1"/>
            <w:vAlign w:val="center"/>
          </w:tcPr>
          <w:p w14:paraId="5D1D5E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/>
              </w:rPr>
              <w:t>Дистанция</w:t>
            </w:r>
          </w:p>
        </w:tc>
        <w:tc>
          <w:tcPr>
            <w:tcW w:w="676" w:type="pct"/>
            <w:shd w:val="clear" w:color="auto" w:fill="8DB3E1"/>
            <w:vAlign w:val="center"/>
          </w:tcPr>
          <w:p w14:paraId="73FC55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До 30.06.26</w:t>
            </w:r>
          </w:p>
        </w:tc>
        <w:tc>
          <w:tcPr>
            <w:tcW w:w="676" w:type="pct"/>
            <w:shd w:val="clear" w:color="auto" w:fill="8DB3E1"/>
            <w:vAlign w:val="center"/>
          </w:tcPr>
          <w:p w14:paraId="3272EE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1.07.26-31.07.26</w:t>
            </w:r>
          </w:p>
        </w:tc>
        <w:tc>
          <w:tcPr>
            <w:tcW w:w="676" w:type="pct"/>
            <w:shd w:val="clear" w:color="auto" w:fill="8DB3E1"/>
            <w:vAlign w:val="center"/>
          </w:tcPr>
          <w:p w14:paraId="7E2F2C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1.08.26-31.08.26</w:t>
            </w:r>
          </w:p>
        </w:tc>
        <w:tc>
          <w:tcPr>
            <w:tcW w:w="676" w:type="pct"/>
            <w:shd w:val="clear" w:color="auto" w:fill="8DB3E1"/>
          </w:tcPr>
          <w:p w14:paraId="72BD506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</w:p>
          <w:p w14:paraId="63C316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1.09.26-</w:t>
            </w:r>
          </w:p>
          <w:p w14:paraId="4E32C4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30.09.26</w:t>
            </w:r>
          </w:p>
        </w:tc>
        <w:tc>
          <w:tcPr>
            <w:tcW w:w="676" w:type="pct"/>
            <w:shd w:val="clear" w:color="auto" w:fill="8DB3E1"/>
          </w:tcPr>
          <w:p w14:paraId="02EEA7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</w:p>
          <w:p w14:paraId="32BD4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1.10.26-</w:t>
            </w:r>
          </w:p>
          <w:p w14:paraId="69EB5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9.10.26</w:t>
            </w:r>
          </w:p>
        </w:tc>
        <w:tc>
          <w:tcPr>
            <w:tcW w:w="676" w:type="pct"/>
            <w:shd w:val="clear" w:color="auto" w:fill="8DB3E1"/>
          </w:tcPr>
          <w:p w14:paraId="0CB5980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В день старта( при наличии слотов)</w:t>
            </w:r>
          </w:p>
        </w:tc>
      </w:tr>
      <w:tr w14:paraId="13B4CC2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943" w:type="pct"/>
            <w:vAlign w:val="center"/>
          </w:tcPr>
          <w:p w14:paraId="7FBD15A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Эстафета 21,1 км</w:t>
            </w:r>
          </w:p>
          <w:p w14:paraId="13F482B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(2 по 10,5 км)</w:t>
            </w:r>
          </w:p>
        </w:tc>
        <w:tc>
          <w:tcPr>
            <w:tcW w:w="676" w:type="pct"/>
            <w:vAlign w:val="center"/>
          </w:tcPr>
          <w:p w14:paraId="12D2B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6200</w:t>
            </w:r>
          </w:p>
        </w:tc>
        <w:tc>
          <w:tcPr>
            <w:tcW w:w="676" w:type="pct"/>
            <w:vAlign w:val="center"/>
          </w:tcPr>
          <w:p w14:paraId="3852C0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7000</w:t>
            </w:r>
          </w:p>
        </w:tc>
        <w:tc>
          <w:tcPr>
            <w:tcW w:w="676" w:type="pct"/>
            <w:vAlign w:val="center"/>
          </w:tcPr>
          <w:p w14:paraId="59A71D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7800</w:t>
            </w:r>
          </w:p>
        </w:tc>
        <w:tc>
          <w:tcPr>
            <w:tcW w:w="676" w:type="pct"/>
          </w:tcPr>
          <w:p w14:paraId="7B34583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</w:p>
          <w:p w14:paraId="222993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8600</w:t>
            </w:r>
          </w:p>
          <w:p w14:paraId="30057A2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</w:p>
        </w:tc>
        <w:tc>
          <w:tcPr>
            <w:tcW w:w="676" w:type="pct"/>
          </w:tcPr>
          <w:p w14:paraId="3A02FF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</w:p>
          <w:p w14:paraId="01E051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9600</w:t>
            </w:r>
          </w:p>
        </w:tc>
        <w:tc>
          <w:tcPr>
            <w:tcW w:w="676" w:type="pct"/>
          </w:tcPr>
          <w:p w14:paraId="5D2BB0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</w:p>
          <w:p w14:paraId="7023425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10000</w:t>
            </w:r>
          </w:p>
        </w:tc>
      </w:tr>
      <w:tr w14:paraId="3C70DDD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943" w:type="pct"/>
          </w:tcPr>
          <w:p w14:paraId="1A082D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21,1 км</w:t>
            </w:r>
          </w:p>
        </w:tc>
        <w:tc>
          <w:tcPr>
            <w:tcW w:w="676" w:type="pct"/>
          </w:tcPr>
          <w:p w14:paraId="68D03FF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3400</w:t>
            </w:r>
          </w:p>
        </w:tc>
        <w:tc>
          <w:tcPr>
            <w:tcW w:w="676" w:type="pct"/>
          </w:tcPr>
          <w:p w14:paraId="1833A08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3900</w:t>
            </w:r>
          </w:p>
        </w:tc>
        <w:tc>
          <w:tcPr>
            <w:tcW w:w="676" w:type="pct"/>
          </w:tcPr>
          <w:p w14:paraId="0FA250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4400</w:t>
            </w:r>
          </w:p>
        </w:tc>
        <w:tc>
          <w:tcPr>
            <w:tcW w:w="676" w:type="pct"/>
          </w:tcPr>
          <w:p w14:paraId="60E9E4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4900</w:t>
            </w:r>
          </w:p>
        </w:tc>
        <w:tc>
          <w:tcPr>
            <w:tcW w:w="676" w:type="pct"/>
          </w:tcPr>
          <w:p w14:paraId="2F5FA07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5500</w:t>
            </w:r>
          </w:p>
        </w:tc>
        <w:tc>
          <w:tcPr>
            <w:tcW w:w="676" w:type="pct"/>
          </w:tcPr>
          <w:p w14:paraId="07F77C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6000</w:t>
            </w:r>
          </w:p>
        </w:tc>
      </w:tr>
      <w:tr w14:paraId="04B9BD8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943" w:type="pct"/>
          </w:tcPr>
          <w:p w14:paraId="50FAA3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10 км</w:t>
            </w:r>
          </w:p>
        </w:tc>
        <w:tc>
          <w:tcPr>
            <w:tcW w:w="676" w:type="pct"/>
          </w:tcPr>
          <w:p w14:paraId="108D0A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3100</w:t>
            </w:r>
          </w:p>
        </w:tc>
        <w:tc>
          <w:tcPr>
            <w:tcW w:w="676" w:type="pct"/>
          </w:tcPr>
          <w:p w14:paraId="0DDA21F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3500</w:t>
            </w:r>
          </w:p>
        </w:tc>
        <w:tc>
          <w:tcPr>
            <w:tcW w:w="676" w:type="pct"/>
          </w:tcPr>
          <w:p w14:paraId="045574F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3900</w:t>
            </w:r>
          </w:p>
        </w:tc>
        <w:tc>
          <w:tcPr>
            <w:tcW w:w="676" w:type="pct"/>
          </w:tcPr>
          <w:p w14:paraId="5D7514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4300</w:t>
            </w:r>
          </w:p>
        </w:tc>
        <w:tc>
          <w:tcPr>
            <w:tcW w:w="676" w:type="pct"/>
          </w:tcPr>
          <w:p w14:paraId="1989C75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4800</w:t>
            </w:r>
          </w:p>
        </w:tc>
        <w:tc>
          <w:tcPr>
            <w:tcW w:w="676" w:type="pct"/>
          </w:tcPr>
          <w:p w14:paraId="6F900F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5000</w:t>
            </w:r>
          </w:p>
        </w:tc>
      </w:tr>
      <w:tr w14:paraId="6159663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943" w:type="pct"/>
            <w:tcBorders>
              <w:bottom w:val="single" w:color="auto" w:sz="4" w:space="0"/>
            </w:tcBorders>
          </w:tcPr>
          <w:p w14:paraId="64A7B58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 xml:space="preserve"> 5 км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4DBC2F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2800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476635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3100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372534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3400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2957A94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3700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3442A56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4000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2307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5000</w:t>
            </w:r>
          </w:p>
        </w:tc>
      </w:tr>
      <w:tr w14:paraId="5680A81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943" w:type="pct"/>
            <w:tcBorders>
              <w:bottom w:val="single" w:color="auto" w:sz="4" w:space="0"/>
            </w:tcBorders>
          </w:tcPr>
          <w:p w14:paraId="23A914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3 км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2880CD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1900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7051A0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2100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0676D8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2300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18516B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2500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148D87D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2700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068C7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3000</w:t>
            </w:r>
          </w:p>
        </w:tc>
      </w:tr>
      <w:tr w14:paraId="40C78F3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943" w:type="pct"/>
            <w:tcBorders>
              <w:bottom w:val="single" w:color="auto" w:sz="4" w:space="0"/>
            </w:tcBorders>
          </w:tcPr>
          <w:p w14:paraId="4694EF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 км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3E009AC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1600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383D9F7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1800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2F1AE79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2000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3633DD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2200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06CB9FF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2400</w:t>
            </w:r>
          </w:p>
        </w:tc>
        <w:tc>
          <w:tcPr>
            <w:tcW w:w="676" w:type="pct"/>
            <w:tcBorders>
              <w:bottom w:val="single" w:color="auto" w:sz="4" w:space="0"/>
            </w:tcBorders>
          </w:tcPr>
          <w:p w14:paraId="7EBA01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3000</w:t>
            </w:r>
          </w:p>
        </w:tc>
      </w:tr>
      <w:tr w14:paraId="724F050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943" w:type="pct"/>
          </w:tcPr>
          <w:p w14:paraId="75836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400 м</w:t>
            </w:r>
          </w:p>
        </w:tc>
        <w:tc>
          <w:tcPr>
            <w:tcW w:w="676" w:type="pct"/>
          </w:tcPr>
          <w:p w14:paraId="02D3858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1300</w:t>
            </w:r>
          </w:p>
        </w:tc>
        <w:tc>
          <w:tcPr>
            <w:tcW w:w="676" w:type="pct"/>
          </w:tcPr>
          <w:p w14:paraId="07B6F5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1500</w:t>
            </w:r>
          </w:p>
        </w:tc>
        <w:tc>
          <w:tcPr>
            <w:tcW w:w="676" w:type="pct"/>
          </w:tcPr>
          <w:p w14:paraId="10F009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1700</w:t>
            </w:r>
          </w:p>
        </w:tc>
        <w:tc>
          <w:tcPr>
            <w:tcW w:w="676" w:type="pct"/>
          </w:tcPr>
          <w:p w14:paraId="639A98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1900</w:t>
            </w:r>
          </w:p>
        </w:tc>
        <w:tc>
          <w:tcPr>
            <w:tcW w:w="676" w:type="pct"/>
          </w:tcPr>
          <w:p w14:paraId="28E751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2200</w:t>
            </w:r>
          </w:p>
        </w:tc>
        <w:tc>
          <w:tcPr>
            <w:tcW w:w="676" w:type="pct"/>
          </w:tcPr>
          <w:p w14:paraId="3CE9D9A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/>
              </w:rPr>
              <w:t>3000</w:t>
            </w:r>
          </w:p>
        </w:tc>
      </w:tr>
    </w:tbl>
    <w:p w14:paraId="29640999">
      <w:pPr>
        <w:spacing w:after="0" w:line="240" w:lineRule="auto"/>
        <w:ind w:left="5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Участник, оплативший стартовый взнос, но не имеющий возможности принять участие в Соревнованиях, имеет право </w:t>
      </w:r>
      <w:r>
        <w:rPr>
          <w:rFonts w:ascii="Times New Roman" w:hAnsi="Times New Roman" w:eastAsia="Times New Roman" w:cs="Times New Roman"/>
          <w:sz w:val="24"/>
          <w:szCs w:val="24"/>
        </w:rPr>
        <w:t>отказаться от участия в полумарафоне. При отказе производится возврат уплаченных средств за вычетом фактически понесённых расходов организатора (включают комиссии платёжных систем, административные расходы, подготовку стартового пакета, брендинг и т.п.).</w:t>
      </w:r>
    </w:p>
    <w:p w14:paraId="7DD10826">
      <w:pPr>
        <w:spacing w:after="0" w:line="240" w:lineRule="auto"/>
        <w:ind w:left="5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·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до 31.07.2026 – оформить возврат стартового взнос в размере 50%;</w:t>
      </w:r>
    </w:p>
    <w:p w14:paraId="57329B48">
      <w:pPr>
        <w:spacing w:after="0" w:line="240" w:lineRule="auto"/>
        <w:ind w:left="56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·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с 1.08.2026 по 31.08.2026 – оформить возврат стартового взноса в размере 30%;</w:t>
      </w:r>
    </w:p>
    <w:p w14:paraId="5DD149EA">
      <w:pPr>
        <w:spacing w:after="0" w:line="240" w:lineRule="auto"/>
        <w:ind w:left="56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с 1.09.2026 по 9.10.2026 – стартовый взнос не возвращается;</w:t>
      </w:r>
    </w:p>
    <w:p w14:paraId="1C126756">
      <w:pPr>
        <w:spacing w:after="0" w:line="240" w:lineRule="auto"/>
        <w:ind w:left="56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</w:p>
    <w:p w14:paraId="684D21DC">
      <w:pPr>
        <w:spacing w:after="0" w:line="240" w:lineRule="auto"/>
        <w:ind w:left="5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Участник вправе </w:t>
      </w:r>
    </w:p>
    <w:p w14:paraId="3E77522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отсутствия участника на старте во время начала гонки по любым причинам, включая обстоятельства непреодолимой силы, оплаченный взнос не возвращается.</w:t>
      </w:r>
    </w:p>
    <w:p w14:paraId="740BC32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переноса спортивных соревнований в связи с неблагоприятными погодными условиями (например, резким понижением температуры, штормовым предупреждением и пр.) или обстоятельствами непреодолимой силы (форс-мажор). Оргкомитет соревнований (Жюри) принимает решение о назначении новой даты соревнований без дополнительной оплаты. </w:t>
      </w:r>
    </w:p>
    <w:p w14:paraId="024A1BD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Участники, оплатившие взнос, впоследствии допускаются к перенесенным соревнованиям без дополнительной оплаты. Если спортсмен решает не принимать участие в перенесенных соревнованиях – регистрационный взнос не возвращается.</w:t>
      </w:r>
    </w:p>
    <w:p w14:paraId="701ABFF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отмены спортивных соревнований по погодным условиям или обстоятельствам непреодолимой силы (форс-мажор), регистрационный взнос не возвращается. Оргкомитетом будут предложены для участников варианты компенсации материальных затрат в виде скидок при оплате стартовых взносов на следующих соревнованиях.</w:t>
      </w:r>
    </w:p>
    <w:p w14:paraId="44FF2A6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Передача слота другому участнику или смена дистанции возможна до 30.09.2026 включительно, при наличии свободных слотов. Заявка на передачу слота или смены дистанции по адресу: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ovchinnikov</w:t>
      </w:r>
      <w:r>
        <w:rPr>
          <w:rFonts w:ascii="Times New Roman" w:hAnsi="Times New Roman" w:cs="Times New Roman"/>
          <w:b/>
          <w:sz w:val="24"/>
          <w:szCs w:val="24"/>
        </w:rPr>
        <w:t>_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>89@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b/>
          <w:sz w:val="24"/>
          <w:szCs w:val="24"/>
        </w:rPr>
        <w:t>. Стоимость услуги переоформления 1000р.</w:t>
      </w:r>
    </w:p>
    <w:p w14:paraId="12F353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50A190">
      <w:pPr>
        <w:spacing w:after="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Участники и возрастные группы:</w:t>
      </w:r>
    </w:p>
    <w:p w14:paraId="0C813894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К участию допускаются следующие возраста:</w:t>
      </w:r>
    </w:p>
    <w:p w14:paraId="34A38E2A">
      <w:pPr>
        <w:pStyle w:val="1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400 м – с 4 до 7 лет;</w:t>
      </w:r>
    </w:p>
    <w:p w14:paraId="5D11C1CF">
      <w:pPr>
        <w:pStyle w:val="1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1 км с 8 до 11 лет;</w:t>
      </w:r>
    </w:p>
    <w:p w14:paraId="44FA83BA">
      <w:pPr>
        <w:pStyle w:val="1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3 км-с 12 лет до 17 лет;</w:t>
      </w:r>
    </w:p>
    <w:p w14:paraId="1FEB574F">
      <w:pPr>
        <w:pStyle w:val="1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5 км-с 16 лет;</w:t>
      </w:r>
    </w:p>
    <w:p w14:paraId="55D0CFBD">
      <w:pPr>
        <w:pStyle w:val="1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10 км-с 16 лет;</w:t>
      </w:r>
    </w:p>
    <w:p w14:paraId="20D56AA4">
      <w:pPr>
        <w:pStyle w:val="1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21,1 км- с 18 лет;</w:t>
      </w:r>
    </w:p>
    <w:p w14:paraId="56D27FC2">
      <w:pPr>
        <w:pStyle w:val="1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Эстафета 21,1 км с 18 лет.</w:t>
      </w:r>
    </w:p>
    <w:p w14:paraId="50F787C3">
      <w:pPr>
        <w:pStyle w:val="14"/>
        <w:spacing w:after="0" w:line="240" w:lineRule="auto"/>
        <w:ind w:left="1146"/>
        <w:jc w:val="both"/>
        <w:rPr>
          <w:rFonts w:ascii="Times New Roman" w:hAnsi="Times New Roman" w:eastAsia="Times New Roman"/>
          <w:sz w:val="24"/>
          <w:szCs w:val="24"/>
        </w:rPr>
      </w:pPr>
    </w:p>
    <w:p w14:paraId="3EFA16F5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Возрастные группы: </w:t>
      </w:r>
    </w:p>
    <w:p w14:paraId="01EBF63C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16089F38">
      <w:pPr>
        <w:pStyle w:val="14"/>
        <w:spacing w:after="0" w:line="240" w:lineRule="auto"/>
        <w:jc w:val="both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bCs/>
          <w:sz w:val="24"/>
          <w:szCs w:val="24"/>
        </w:rPr>
        <w:t>21,1 км</w:t>
      </w:r>
    </w:p>
    <w:p w14:paraId="2E1E431C">
      <w:pPr>
        <w:pStyle w:val="16"/>
        <w:numPr>
          <w:ilvl w:val="0"/>
          <w:numId w:val="13"/>
        </w:numPr>
        <w:jc w:val="both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Мужчины: 18-29; 30-39; 40-49; 50-59; 60 лет и старше;</w:t>
      </w:r>
    </w:p>
    <w:p w14:paraId="5A014E68">
      <w:pPr>
        <w:pStyle w:val="16"/>
        <w:numPr>
          <w:ilvl w:val="0"/>
          <w:numId w:val="13"/>
        </w:numPr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Женщины: 18-29; 30-39; 40-49; 50-59; 60 лет и старше;</w:t>
      </w:r>
    </w:p>
    <w:p w14:paraId="5EFD1512">
      <w:pPr>
        <w:pStyle w:val="14"/>
        <w:spacing w:after="0" w:line="240" w:lineRule="auto"/>
        <w:jc w:val="both"/>
        <w:rPr>
          <w:rFonts w:ascii="Times New Roman" w:hAnsi="Times New Roman" w:eastAsia="Times New Roman"/>
          <w:b/>
          <w:bCs/>
          <w:sz w:val="24"/>
          <w:szCs w:val="24"/>
        </w:rPr>
      </w:pPr>
    </w:p>
    <w:p w14:paraId="18726885">
      <w:pPr>
        <w:pStyle w:val="14"/>
        <w:spacing w:after="0" w:line="240" w:lineRule="auto"/>
        <w:jc w:val="both"/>
        <w:rPr>
          <w:rFonts w:ascii="Times New Roman" w:hAnsi="Times New Roman" w:eastAsia="Times New Roman"/>
          <w:b/>
          <w:bCs/>
          <w:sz w:val="24"/>
          <w:szCs w:val="24"/>
        </w:rPr>
      </w:pPr>
    </w:p>
    <w:p w14:paraId="61067427">
      <w:pPr>
        <w:pStyle w:val="14"/>
        <w:spacing w:after="0" w:line="240" w:lineRule="auto"/>
        <w:jc w:val="both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bCs/>
          <w:sz w:val="24"/>
          <w:szCs w:val="24"/>
        </w:rPr>
        <w:t xml:space="preserve">10 км </w:t>
      </w:r>
    </w:p>
    <w:p w14:paraId="78207674">
      <w:pPr>
        <w:pStyle w:val="16"/>
        <w:numPr>
          <w:ilvl w:val="0"/>
          <w:numId w:val="13"/>
        </w:numPr>
        <w:jc w:val="both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Мужчины: 18-29; 30-39; 40-49; 50-59; 60 лет и старше;</w:t>
      </w:r>
    </w:p>
    <w:p w14:paraId="106D2C91">
      <w:pPr>
        <w:pStyle w:val="16"/>
        <w:numPr>
          <w:ilvl w:val="0"/>
          <w:numId w:val="13"/>
        </w:numPr>
        <w:jc w:val="both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Женщины: 18-29; 30-39; 40-49; 50-59; 60 лет и старше;</w:t>
      </w:r>
    </w:p>
    <w:p w14:paraId="4E46F86A">
      <w:pPr>
        <w:pStyle w:val="16"/>
        <w:ind w:left="720"/>
        <w:jc w:val="both"/>
        <w:rPr>
          <w:rFonts w:eastAsia="Times New Roman" w:cstheme="minorHAnsi"/>
          <w:sz w:val="24"/>
          <w:szCs w:val="24"/>
        </w:rPr>
      </w:pPr>
    </w:p>
    <w:p w14:paraId="09874776">
      <w:pPr>
        <w:pStyle w:val="14"/>
        <w:spacing w:after="0" w:line="240" w:lineRule="auto"/>
        <w:jc w:val="both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bCs/>
          <w:sz w:val="24"/>
          <w:szCs w:val="24"/>
        </w:rPr>
        <w:t>5 км</w:t>
      </w:r>
    </w:p>
    <w:p w14:paraId="66F1D667">
      <w:pPr>
        <w:pStyle w:val="1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Мужчины: 18 и старше;</w:t>
      </w:r>
    </w:p>
    <w:p w14:paraId="66BB2A65">
      <w:pPr>
        <w:pStyle w:val="1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Женщины: 18 и старше.</w:t>
      </w:r>
    </w:p>
    <w:p w14:paraId="018C96F1">
      <w:pPr>
        <w:pStyle w:val="16"/>
        <w:ind w:left="720"/>
        <w:jc w:val="both"/>
        <w:rPr>
          <w:rFonts w:eastAsia="Times New Roman" w:cstheme="minorHAnsi"/>
          <w:sz w:val="24"/>
          <w:szCs w:val="24"/>
        </w:rPr>
      </w:pPr>
    </w:p>
    <w:p w14:paraId="3BE5518B">
      <w:pPr>
        <w:pStyle w:val="14"/>
        <w:spacing w:after="0" w:line="240" w:lineRule="auto"/>
        <w:jc w:val="both"/>
        <w:rPr>
          <w:rFonts w:ascii="Times New Roman" w:hAnsi="Times New Roman" w:eastAsia="Times New Roman"/>
          <w:b/>
          <w:bCs/>
          <w:sz w:val="24"/>
          <w:szCs w:val="24"/>
        </w:rPr>
      </w:pPr>
    </w:p>
    <w:p w14:paraId="008DE672">
      <w:pPr>
        <w:pStyle w:val="14"/>
        <w:spacing w:after="0" w:line="240" w:lineRule="auto"/>
        <w:jc w:val="both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bCs/>
          <w:sz w:val="24"/>
          <w:szCs w:val="24"/>
        </w:rPr>
        <w:t>3 км</w:t>
      </w:r>
    </w:p>
    <w:p w14:paraId="586D3165">
      <w:pPr>
        <w:pStyle w:val="1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Юноши: 12-13; 14-15;16-17 лет;</w:t>
      </w:r>
    </w:p>
    <w:p w14:paraId="595BF4A6">
      <w:pPr>
        <w:pStyle w:val="1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Девушки: 12-13; 14-15;16-17 лет;</w:t>
      </w:r>
    </w:p>
    <w:p w14:paraId="480889F0">
      <w:pPr>
        <w:pStyle w:val="14"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</w:p>
    <w:p w14:paraId="7FA3BDB7">
      <w:pPr>
        <w:pStyle w:val="14"/>
        <w:spacing w:after="0" w:line="240" w:lineRule="auto"/>
        <w:ind w:left="426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  <w:t xml:space="preserve"> 1 км</w:t>
      </w:r>
    </w:p>
    <w:p w14:paraId="24FE8DD3">
      <w:pPr>
        <w:pStyle w:val="1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Мальчики 8-9;10-11 лет;</w:t>
      </w:r>
    </w:p>
    <w:p w14:paraId="2F799A60">
      <w:pPr>
        <w:pStyle w:val="1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Девочки 8-9;10-11 лет;</w:t>
      </w:r>
    </w:p>
    <w:p w14:paraId="67F62692">
      <w:pPr>
        <w:pStyle w:val="14"/>
        <w:spacing w:after="0" w:line="240" w:lineRule="auto"/>
        <w:ind w:left="426"/>
        <w:jc w:val="both"/>
        <w:rPr>
          <w:rFonts w:ascii="Times New Roman" w:hAnsi="Times New Roman" w:eastAsia="Times New Roman"/>
          <w:sz w:val="24"/>
          <w:szCs w:val="24"/>
        </w:rPr>
      </w:pPr>
    </w:p>
    <w:p w14:paraId="32A65F2E">
      <w:pPr>
        <w:pStyle w:val="14"/>
        <w:spacing w:after="0" w:line="240" w:lineRule="auto"/>
        <w:ind w:left="426"/>
        <w:jc w:val="both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bCs/>
          <w:sz w:val="24"/>
          <w:szCs w:val="24"/>
        </w:rPr>
        <w:t>400 метров</w:t>
      </w:r>
    </w:p>
    <w:p w14:paraId="5CAFB189">
      <w:pPr>
        <w:pStyle w:val="1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Мальчики 4-5; 6-7 лет; </w:t>
      </w:r>
    </w:p>
    <w:p w14:paraId="084150B5">
      <w:pPr>
        <w:pStyle w:val="1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Девочки 4-5; 6-7 лет.</w:t>
      </w:r>
    </w:p>
    <w:p w14:paraId="2D534BA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71C62D63">
      <w:pPr>
        <w:pStyle w:val="14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bCs/>
          <w:sz w:val="24"/>
          <w:szCs w:val="24"/>
        </w:rPr>
        <w:t>Награждение победителей и призеров</w:t>
      </w:r>
    </w:p>
    <w:p w14:paraId="21330BC1">
      <w:pPr>
        <w:spacing w:after="0" w:line="240" w:lineRule="auto"/>
        <w:ind w:firstLine="36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1. Участники, пересекшие линию финиша, награждаются памятной медалью-финишера (400 м, 1 км, 3 км, 5 км, 10 км, 21,1 км).</w:t>
      </w:r>
    </w:p>
    <w:p w14:paraId="75767926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7.2. Мужчины и женщины, занявшие 1-3 места в абсолютном зачете (21,1км).</w:t>
      </w:r>
    </w:p>
    <w:p w14:paraId="489FC9AC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7.3. Мужчины и женщины, занявшие 1-3 места в возрастных категориях (400м, 1 км, 3 км,5 км, 10 км, 21,1км).</w:t>
      </w:r>
    </w:p>
    <w:p w14:paraId="08FAEDEA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7.4. Победители и призеры на дистанциях 21,1 км в абсолютном зачете (1-3 место) награждаются ценными призами.</w:t>
      </w:r>
    </w:p>
    <w:p w14:paraId="3274FC99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7.5. Победители и призеры на дистанции 400м, 1 км, 3 км, 5 км, 10 км, 21,1 км, в возрастных категориях и эстафетах награждаются памятными призами от партнеров.</w:t>
      </w:r>
    </w:p>
    <w:p w14:paraId="2F7CF0F9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7.6. Участники, получившие призы в абсолютной категории на дистанции 21,1 км, в награждении в возрастных группах участие не принимают.</w:t>
      </w:r>
    </w:p>
    <w:p w14:paraId="01C93F4B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7.7. Победители и призеры эстафеты награждаются в мужских и женских категориях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>.</w:t>
      </w:r>
    </w:p>
    <w:p w14:paraId="26FD5D17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7.8. В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эстафете </w:t>
      </w:r>
      <w:r>
        <w:rPr>
          <w:rFonts w:ascii="Times New Roman" w:hAnsi="Times New Roman" w:cs="Times New Roman"/>
          <w:iCs/>
          <w:sz w:val="24"/>
          <w:szCs w:val="24"/>
        </w:rPr>
        <w:t>принимают участие команды в составе двух участников, каждый участник проходит свой этап (допускаются смешанные команды, и они награждаются в мужской категории). Передача эстафеты производится в конце круга 10 км путем передачи чипа.</w:t>
      </w:r>
    </w:p>
    <w:p w14:paraId="2AD489FF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7.9. На усмотрение организаторов могут быть расширены места для награждения в абсолютном зачете.</w:t>
      </w:r>
    </w:p>
    <w:p w14:paraId="1CD13EFA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746DA53E">
      <w:pPr>
        <w:pStyle w:val="14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bCs/>
          <w:sz w:val="24"/>
          <w:szCs w:val="24"/>
        </w:rPr>
        <w:t>Условия финансирования</w:t>
      </w:r>
    </w:p>
    <w:p w14:paraId="01D3F6E0">
      <w:pPr>
        <w:spacing w:after="0" w:line="240" w:lineRule="auto"/>
        <w:ind w:firstLine="709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>8.</w:t>
      </w:r>
      <w:r>
        <w:rPr>
          <w:rFonts w:ascii="Times New Roman" w:hAnsi="Times New Roman" w:eastAsia="Times New Roman"/>
          <w:sz w:val="24"/>
          <w:szCs w:val="24"/>
        </w:rPr>
        <w:t>1. Владимирская региональная физкультурно-спортивная общественная организация «Федерация триатлона Владимирской области» осуществляет финансовое обеспечение соревнований за счет средств, собранных с регистрационных взносов.</w:t>
      </w:r>
    </w:p>
    <w:p w14:paraId="062C9F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Условия подведения итогов, хронометраж соревнований</w:t>
      </w:r>
    </w:p>
    <w:p w14:paraId="3AB45A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 Победители и призеры определяются в соответствии с правилами соревнований.</w:t>
      </w:r>
    </w:p>
    <w:p w14:paraId="3404AC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 Итоговые протоколы официальных результатов соревнований будут опубликованы в группе</w:t>
      </w:r>
    </w:p>
    <w:p w14:paraId="30811D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 Для осуществления хронометража во время забега используется электронно- чиповая система с применением одноразовых чипов. Использование чипов является обязательным условием участия в гонке для всех участников.</w:t>
      </w:r>
    </w:p>
    <w:p w14:paraId="066AFA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Контакты оргкомитета</w:t>
      </w:r>
    </w:p>
    <w:p w14:paraId="2E83C84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topresultsrace</w:t>
      </w:r>
      <w:r>
        <w:rPr>
          <w:rFonts w:ascii="Times New Roman" w:hAnsi="Times New Roman" w:cs="Times New Roman"/>
          <w:b/>
          <w:bCs/>
          <w:sz w:val="24"/>
          <w:szCs w:val="24"/>
        </w:rPr>
        <w:t>@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yandex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</w:p>
    <w:p w14:paraId="44BA3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Более подробная по тел.:</w:t>
      </w:r>
    </w:p>
    <w:p w14:paraId="0951C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+79157568226 – Дмитрий.</w:t>
      </w:r>
    </w:p>
    <w:p w14:paraId="3473C840">
      <w:pPr>
        <w:pStyle w:val="14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Заключительные положения</w:t>
      </w:r>
    </w:p>
    <w:p w14:paraId="773585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Случаи и ситуации, не описанные в данном Положении, рассматриваются Организаторами в индивидуальном порядке с учётом норм федеральных, региональных, муниципальных, локальных правовых актов, настоящего Положения.</w:t>
      </w:r>
    </w:p>
    <w:p w14:paraId="167B49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Организаторы оставляют за собой право вносить изменения в настоящее Положение.</w:t>
      </w:r>
    </w:p>
    <w:sectPr>
      <w:headerReference r:id="rId5" w:type="default"/>
      <w:pgSz w:w="11906" w:h="16838"/>
      <w:pgMar w:top="1134" w:right="567" w:bottom="1134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ngXian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Open San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657BF1">
    <w:pPr>
      <w:pStyle w:val="7"/>
      <w:jc w:val="right"/>
      <w:rPr>
        <w:rFonts w:ascii="Times New Roman" w:hAnsi="Times New Roman" w:cs="Times New Roman"/>
        <w:b/>
        <w:bCs/>
        <w:i/>
        <w:iCs/>
        <w:sz w:val="20"/>
        <w:szCs w:val="20"/>
      </w:rPr>
    </w:pPr>
    <w:r>
      <w:rPr>
        <w:rFonts w:ascii="Times New Roman" w:hAnsi="Times New Roman" w:cs="Times New Roman"/>
        <w:b/>
        <w:bCs/>
        <w:i/>
        <w:iCs/>
        <w:sz w:val="20"/>
        <w:szCs w:val="20"/>
      </w:rPr>
      <w:t>Положение о беговом событии Суздальский полумарафон «Жемчужина Золотого кольца»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82443B"/>
    <w:multiLevelType w:val="multilevel"/>
    <w:tmpl w:val="0382443B"/>
    <w:lvl w:ilvl="0" w:tentative="0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">
    <w:nsid w:val="05A24A2D"/>
    <w:multiLevelType w:val="multilevel"/>
    <w:tmpl w:val="05A24A2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0D6D34EC"/>
    <w:multiLevelType w:val="multilevel"/>
    <w:tmpl w:val="0D6D34EC"/>
    <w:lvl w:ilvl="0" w:tentative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decimal"/>
      <w:isLgl/>
      <w:lvlText w:val="%1.%2."/>
      <w:lvlJc w:val="left"/>
      <w:pPr>
        <w:ind w:left="720" w:hanging="360"/>
      </w:pPr>
      <w:rPr>
        <w:rFonts w:hint="default" w:eastAsiaTheme="minorEastAsia"/>
        <w:color w:val="auto"/>
      </w:rPr>
    </w:lvl>
    <w:lvl w:ilvl="2" w:tentative="0">
      <w:start w:val="1"/>
      <w:numFmt w:val="decimal"/>
      <w:isLgl/>
      <w:lvlText w:val="%1.%2.%3."/>
      <w:lvlJc w:val="left"/>
      <w:pPr>
        <w:ind w:left="1080" w:hanging="720"/>
      </w:pPr>
      <w:rPr>
        <w:rFonts w:hint="default" w:eastAsiaTheme="minorEastAsia"/>
        <w:color w:val="auto"/>
      </w:rPr>
    </w:lvl>
    <w:lvl w:ilvl="3" w:tentative="0">
      <w:start w:val="1"/>
      <w:numFmt w:val="decimal"/>
      <w:isLgl/>
      <w:lvlText w:val="%1.%2.%3.%4."/>
      <w:lvlJc w:val="left"/>
      <w:pPr>
        <w:ind w:left="1080" w:hanging="720"/>
      </w:pPr>
      <w:rPr>
        <w:rFonts w:hint="default" w:eastAsiaTheme="minorEastAsia"/>
        <w:color w:val="auto"/>
      </w:rPr>
    </w:lvl>
    <w:lvl w:ilvl="4" w:tentative="0">
      <w:start w:val="1"/>
      <w:numFmt w:val="decimal"/>
      <w:isLgl/>
      <w:lvlText w:val="%1.%2.%3.%4.%5."/>
      <w:lvlJc w:val="left"/>
      <w:pPr>
        <w:ind w:left="1440" w:hanging="1080"/>
      </w:pPr>
      <w:rPr>
        <w:rFonts w:hint="default" w:eastAsiaTheme="minorEastAsia"/>
        <w:color w:val="auto"/>
      </w:rPr>
    </w:lvl>
    <w:lvl w:ilvl="5" w:tentative="0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 w:eastAsiaTheme="minorEastAsia"/>
        <w:color w:val="auto"/>
      </w:rPr>
    </w:lvl>
    <w:lvl w:ilvl="6" w:tentative="0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 w:eastAsiaTheme="minorEastAsia"/>
        <w:color w:val="auto"/>
      </w:rPr>
    </w:lvl>
    <w:lvl w:ilvl="7" w:tentative="0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 w:eastAsiaTheme="minorEastAsia"/>
        <w:color w:val="auto"/>
      </w:rPr>
    </w:lvl>
    <w:lvl w:ilvl="8" w:tentative="0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 w:eastAsiaTheme="minorEastAsia"/>
        <w:color w:val="auto"/>
      </w:rPr>
    </w:lvl>
  </w:abstractNum>
  <w:abstractNum w:abstractNumId="3">
    <w:nsid w:val="1F1405AD"/>
    <w:multiLevelType w:val="multilevel"/>
    <w:tmpl w:val="1F1405A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21696B28"/>
    <w:multiLevelType w:val="multilevel"/>
    <w:tmpl w:val="21696B28"/>
    <w:lvl w:ilvl="0" w:tentative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 w:tentative="0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 w:tentative="0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 w:tentative="0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 w:tentative="0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 w:tentative="0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 w:tentative="0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 w:tentative="0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5">
    <w:nsid w:val="25655037"/>
    <w:multiLevelType w:val="multilevel"/>
    <w:tmpl w:val="25655037"/>
    <w:lvl w:ilvl="0" w:tentative="0">
      <w:start w:val="1"/>
      <w:numFmt w:val="decimal"/>
      <w:lvlText w:val="%1."/>
      <w:lvlJc w:val="left"/>
      <w:pPr>
        <w:ind w:left="450" w:hanging="450"/>
      </w:pPr>
      <w:rPr>
        <w:rFonts w:hint="default" w:cs="Times New Roman"/>
      </w:rPr>
    </w:lvl>
    <w:lvl w:ilvl="1" w:tentative="0">
      <w:start w:val="2"/>
      <w:numFmt w:val="decimal"/>
      <w:lvlText w:val="%1.%2."/>
      <w:lvlJc w:val="left"/>
      <w:pPr>
        <w:ind w:left="720" w:hanging="720"/>
      </w:pPr>
      <w:rPr>
        <w:rFonts w:hint="default" w:cs="Times New Roman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 w:cs="Times New Roman"/>
      </w:rPr>
    </w:lvl>
    <w:lvl w:ilvl="3" w:tentative="0">
      <w:start w:val="1"/>
      <w:numFmt w:val="decimal"/>
      <w:lvlText w:val="%1.%2.%3.%4."/>
      <w:lvlJc w:val="left"/>
      <w:pPr>
        <w:ind w:left="1080" w:hanging="1080"/>
      </w:pPr>
      <w:rPr>
        <w:rFonts w:hint="default" w:cs="Times New Roman"/>
      </w:rPr>
    </w:lvl>
    <w:lvl w:ilvl="4" w:tentative="0">
      <w:start w:val="1"/>
      <w:numFmt w:val="decimal"/>
      <w:lvlText w:val="%1.%2.%3.%4.%5."/>
      <w:lvlJc w:val="left"/>
      <w:pPr>
        <w:ind w:left="1080" w:hanging="1080"/>
      </w:pPr>
      <w:rPr>
        <w:rFonts w:hint="default" w:cs="Times New Roman"/>
      </w:rPr>
    </w:lvl>
    <w:lvl w:ilvl="5" w:tentative="0">
      <w:start w:val="1"/>
      <w:numFmt w:val="decimal"/>
      <w:lvlText w:val="%1.%2.%3.%4.%5.%6."/>
      <w:lvlJc w:val="left"/>
      <w:pPr>
        <w:ind w:left="1440" w:hanging="1440"/>
      </w:pPr>
      <w:rPr>
        <w:rFonts w:hint="default" w:cs="Times New Roman"/>
      </w:rPr>
    </w:lvl>
    <w:lvl w:ilvl="6" w:tentative="0">
      <w:start w:val="1"/>
      <w:numFmt w:val="decimal"/>
      <w:lvlText w:val="%1.%2.%3.%4.%5.%6.%7."/>
      <w:lvlJc w:val="left"/>
      <w:pPr>
        <w:ind w:left="1800" w:hanging="1800"/>
      </w:pPr>
      <w:rPr>
        <w:rFonts w:hint="default" w:cs="Times New Roman"/>
      </w:rPr>
    </w:lvl>
    <w:lvl w:ilvl="7" w:tentative="0">
      <w:start w:val="1"/>
      <w:numFmt w:val="decimal"/>
      <w:lvlText w:val="%1.%2.%3.%4.%5.%6.%7.%8."/>
      <w:lvlJc w:val="left"/>
      <w:pPr>
        <w:ind w:left="1800" w:hanging="1800"/>
      </w:pPr>
      <w:rPr>
        <w:rFonts w:hint="default" w:cs="Times New Roman"/>
      </w:rPr>
    </w:lvl>
    <w:lvl w:ilvl="8" w:tentative="0">
      <w:start w:val="1"/>
      <w:numFmt w:val="decimal"/>
      <w:lvlText w:val="%1.%2.%3.%4.%5.%6.%7.%8.%9."/>
      <w:lvlJc w:val="left"/>
      <w:pPr>
        <w:ind w:left="2160" w:hanging="2160"/>
      </w:pPr>
      <w:rPr>
        <w:rFonts w:hint="default" w:cs="Times New Roman"/>
      </w:rPr>
    </w:lvl>
  </w:abstractNum>
  <w:abstractNum w:abstractNumId="6">
    <w:nsid w:val="26DA3135"/>
    <w:multiLevelType w:val="multilevel"/>
    <w:tmpl w:val="26DA313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2FC72E85"/>
    <w:multiLevelType w:val="multilevel"/>
    <w:tmpl w:val="2FC72E85"/>
    <w:lvl w:ilvl="0" w:tentative="0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8">
    <w:nsid w:val="3FE73B2E"/>
    <w:multiLevelType w:val="multilevel"/>
    <w:tmpl w:val="3FE73B2E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4F6D4AC1"/>
    <w:multiLevelType w:val="multilevel"/>
    <w:tmpl w:val="4F6D4AC1"/>
    <w:lvl w:ilvl="0" w:tentative="0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</w:rPr>
    </w:lvl>
    <w:lvl w:ilvl="1" w:tentative="0">
      <w:start w:val="0"/>
      <w:numFmt w:val="bullet"/>
      <w:lvlText w:val="•"/>
      <w:lvlJc w:val="left"/>
      <w:pPr>
        <w:ind w:left="1866" w:hanging="360"/>
      </w:pPr>
      <w:rPr>
        <w:rFonts w:hint="default" w:ascii="Times New Roman" w:hAnsi="Times New Roman" w:eastAsia="Calibri" w:cs="Times New Roman"/>
      </w:rPr>
    </w:lvl>
    <w:lvl w:ilvl="2" w:tentative="0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0">
    <w:nsid w:val="53FE0F95"/>
    <w:multiLevelType w:val="multilevel"/>
    <w:tmpl w:val="53FE0F95"/>
    <w:lvl w:ilvl="0" w:tentative="0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1">
    <w:nsid w:val="546D1D56"/>
    <w:multiLevelType w:val="multilevel"/>
    <w:tmpl w:val="546D1D56"/>
    <w:lvl w:ilvl="0" w:tentative="0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2">
    <w:nsid w:val="75173353"/>
    <w:multiLevelType w:val="multilevel"/>
    <w:tmpl w:val="75173353"/>
    <w:lvl w:ilvl="0" w:tentative="0">
      <w:start w:val="1"/>
      <w:numFmt w:val="lowerLetter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524D3A"/>
    <w:multiLevelType w:val="multilevel"/>
    <w:tmpl w:val="7B524D3A"/>
    <w:lvl w:ilvl="0" w:tentative="0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4">
    <w:nsid w:val="7F287F9C"/>
    <w:multiLevelType w:val="multilevel"/>
    <w:tmpl w:val="7F287F9C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1"/>
  </w:num>
  <w:num w:numId="5">
    <w:abstractNumId w:val="13"/>
  </w:num>
  <w:num w:numId="6">
    <w:abstractNumId w:val="8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0"/>
  </w:num>
  <w:num w:numId="12">
    <w:abstractNumId w:val="10"/>
  </w:num>
  <w:num w:numId="13">
    <w:abstractNumId w:val="14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83B"/>
    <w:rsid w:val="00000F8C"/>
    <w:rsid w:val="00001E5C"/>
    <w:rsid w:val="00003A21"/>
    <w:rsid w:val="00004988"/>
    <w:rsid w:val="00005FD9"/>
    <w:rsid w:val="00007C12"/>
    <w:rsid w:val="0001056F"/>
    <w:rsid w:val="0001322E"/>
    <w:rsid w:val="00017ADA"/>
    <w:rsid w:val="00020DD3"/>
    <w:rsid w:val="00027989"/>
    <w:rsid w:val="00033EC8"/>
    <w:rsid w:val="00034113"/>
    <w:rsid w:val="00034D76"/>
    <w:rsid w:val="00036447"/>
    <w:rsid w:val="0006578E"/>
    <w:rsid w:val="00067E6C"/>
    <w:rsid w:val="000718F4"/>
    <w:rsid w:val="00072E89"/>
    <w:rsid w:val="00080B28"/>
    <w:rsid w:val="00093D38"/>
    <w:rsid w:val="0009798A"/>
    <w:rsid w:val="000B043B"/>
    <w:rsid w:val="000B36A3"/>
    <w:rsid w:val="000C0CA4"/>
    <w:rsid w:val="000C6554"/>
    <w:rsid w:val="000D0E19"/>
    <w:rsid w:val="000E268D"/>
    <w:rsid w:val="000E7792"/>
    <w:rsid w:val="000F2684"/>
    <w:rsid w:val="000F44DC"/>
    <w:rsid w:val="000F5ADF"/>
    <w:rsid w:val="00102635"/>
    <w:rsid w:val="00103797"/>
    <w:rsid w:val="00103DC6"/>
    <w:rsid w:val="001045AC"/>
    <w:rsid w:val="001063E7"/>
    <w:rsid w:val="00113790"/>
    <w:rsid w:val="00113B23"/>
    <w:rsid w:val="0013471D"/>
    <w:rsid w:val="00146E1B"/>
    <w:rsid w:val="0015029D"/>
    <w:rsid w:val="001502E1"/>
    <w:rsid w:val="001526ED"/>
    <w:rsid w:val="001536EE"/>
    <w:rsid w:val="0016094B"/>
    <w:rsid w:val="00163173"/>
    <w:rsid w:val="00166D78"/>
    <w:rsid w:val="00175E17"/>
    <w:rsid w:val="00183199"/>
    <w:rsid w:val="00184AB2"/>
    <w:rsid w:val="00184B55"/>
    <w:rsid w:val="00190BCE"/>
    <w:rsid w:val="00192A51"/>
    <w:rsid w:val="00192D57"/>
    <w:rsid w:val="00195481"/>
    <w:rsid w:val="001B3E6A"/>
    <w:rsid w:val="001B4985"/>
    <w:rsid w:val="001C4428"/>
    <w:rsid w:val="001D1EAD"/>
    <w:rsid w:val="001D1F2C"/>
    <w:rsid w:val="001D4104"/>
    <w:rsid w:val="001E66F6"/>
    <w:rsid w:val="001F0293"/>
    <w:rsid w:val="001F643C"/>
    <w:rsid w:val="002012E9"/>
    <w:rsid w:val="00201BDC"/>
    <w:rsid w:val="0020399C"/>
    <w:rsid w:val="002047FD"/>
    <w:rsid w:val="002063F6"/>
    <w:rsid w:val="002164A3"/>
    <w:rsid w:val="002271B2"/>
    <w:rsid w:val="0023060B"/>
    <w:rsid w:val="00232F5C"/>
    <w:rsid w:val="002339F2"/>
    <w:rsid w:val="00237F60"/>
    <w:rsid w:val="00244B52"/>
    <w:rsid w:val="00245284"/>
    <w:rsid w:val="00245AC0"/>
    <w:rsid w:val="00245B4D"/>
    <w:rsid w:val="00250305"/>
    <w:rsid w:val="002569E4"/>
    <w:rsid w:val="0027175D"/>
    <w:rsid w:val="002762F3"/>
    <w:rsid w:val="002832BA"/>
    <w:rsid w:val="00285640"/>
    <w:rsid w:val="00285BDA"/>
    <w:rsid w:val="00294CD9"/>
    <w:rsid w:val="00294E41"/>
    <w:rsid w:val="002A3FE4"/>
    <w:rsid w:val="002A413F"/>
    <w:rsid w:val="002A75F1"/>
    <w:rsid w:val="002B3393"/>
    <w:rsid w:val="002B585D"/>
    <w:rsid w:val="002B6C32"/>
    <w:rsid w:val="002C7F1F"/>
    <w:rsid w:val="002D01F4"/>
    <w:rsid w:val="002D5F7D"/>
    <w:rsid w:val="002E21C4"/>
    <w:rsid w:val="002E41D4"/>
    <w:rsid w:val="002F1B10"/>
    <w:rsid w:val="002F2EED"/>
    <w:rsid w:val="002F3864"/>
    <w:rsid w:val="002F57BC"/>
    <w:rsid w:val="003014EE"/>
    <w:rsid w:val="00302218"/>
    <w:rsid w:val="00306DD8"/>
    <w:rsid w:val="0030732C"/>
    <w:rsid w:val="00312880"/>
    <w:rsid w:val="00327DC7"/>
    <w:rsid w:val="00331786"/>
    <w:rsid w:val="003354EE"/>
    <w:rsid w:val="00336DDB"/>
    <w:rsid w:val="00340128"/>
    <w:rsid w:val="003406C6"/>
    <w:rsid w:val="00352740"/>
    <w:rsid w:val="00352B0E"/>
    <w:rsid w:val="00364E84"/>
    <w:rsid w:val="00366406"/>
    <w:rsid w:val="00370F99"/>
    <w:rsid w:val="003818E6"/>
    <w:rsid w:val="003840BA"/>
    <w:rsid w:val="003877CA"/>
    <w:rsid w:val="0039231D"/>
    <w:rsid w:val="00392E31"/>
    <w:rsid w:val="003A083B"/>
    <w:rsid w:val="003A1FB1"/>
    <w:rsid w:val="003A29DD"/>
    <w:rsid w:val="003A6B24"/>
    <w:rsid w:val="003C185F"/>
    <w:rsid w:val="003C3D2C"/>
    <w:rsid w:val="003C7B26"/>
    <w:rsid w:val="003D2BC0"/>
    <w:rsid w:val="003D4FC0"/>
    <w:rsid w:val="003D7F7F"/>
    <w:rsid w:val="003E0B05"/>
    <w:rsid w:val="003E0E39"/>
    <w:rsid w:val="003E4514"/>
    <w:rsid w:val="003E4BBB"/>
    <w:rsid w:val="003E5786"/>
    <w:rsid w:val="003E5A61"/>
    <w:rsid w:val="003F4925"/>
    <w:rsid w:val="003F5104"/>
    <w:rsid w:val="003F7D10"/>
    <w:rsid w:val="00402A8E"/>
    <w:rsid w:val="00413C82"/>
    <w:rsid w:val="00416D76"/>
    <w:rsid w:val="0042186C"/>
    <w:rsid w:val="00423D73"/>
    <w:rsid w:val="00425796"/>
    <w:rsid w:val="00425C5B"/>
    <w:rsid w:val="004310DC"/>
    <w:rsid w:val="00434684"/>
    <w:rsid w:val="00440544"/>
    <w:rsid w:val="00440D99"/>
    <w:rsid w:val="00441F0D"/>
    <w:rsid w:val="004424E3"/>
    <w:rsid w:val="00442AF4"/>
    <w:rsid w:val="004466C0"/>
    <w:rsid w:val="00451EC4"/>
    <w:rsid w:val="004541AD"/>
    <w:rsid w:val="00455DC7"/>
    <w:rsid w:val="00457610"/>
    <w:rsid w:val="0046571A"/>
    <w:rsid w:val="00466E33"/>
    <w:rsid w:val="00467EA7"/>
    <w:rsid w:val="00476BC7"/>
    <w:rsid w:val="00477BE3"/>
    <w:rsid w:val="0048090A"/>
    <w:rsid w:val="004817E9"/>
    <w:rsid w:val="004823B0"/>
    <w:rsid w:val="00484F48"/>
    <w:rsid w:val="00487367"/>
    <w:rsid w:val="00487406"/>
    <w:rsid w:val="004929E5"/>
    <w:rsid w:val="004954F7"/>
    <w:rsid w:val="004A1BFF"/>
    <w:rsid w:val="004A333B"/>
    <w:rsid w:val="004A7682"/>
    <w:rsid w:val="004B080D"/>
    <w:rsid w:val="004B2B8D"/>
    <w:rsid w:val="004B584C"/>
    <w:rsid w:val="004C1A02"/>
    <w:rsid w:val="004C3785"/>
    <w:rsid w:val="004C488F"/>
    <w:rsid w:val="004D06FA"/>
    <w:rsid w:val="004D3229"/>
    <w:rsid w:val="004D4E67"/>
    <w:rsid w:val="004E2370"/>
    <w:rsid w:val="004E28C2"/>
    <w:rsid w:val="004F0B05"/>
    <w:rsid w:val="004F0E81"/>
    <w:rsid w:val="004F47F8"/>
    <w:rsid w:val="004F513B"/>
    <w:rsid w:val="00500522"/>
    <w:rsid w:val="00502567"/>
    <w:rsid w:val="00507C06"/>
    <w:rsid w:val="00522248"/>
    <w:rsid w:val="00526973"/>
    <w:rsid w:val="00535A7C"/>
    <w:rsid w:val="005421B7"/>
    <w:rsid w:val="0054630C"/>
    <w:rsid w:val="005524CE"/>
    <w:rsid w:val="0055413D"/>
    <w:rsid w:val="00556732"/>
    <w:rsid w:val="0057067D"/>
    <w:rsid w:val="00571A7B"/>
    <w:rsid w:val="00572CE4"/>
    <w:rsid w:val="00573418"/>
    <w:rsid w:val="00575403"/>
    <w:rsid w:val="00575C48"/>
    <w:rsid w:val="0057765B"/>
    <w:rsid w:val="0058078A"/>
    <w:rsid w:val="00580D53"/>
    <w:rsid w:val="00584279"/>
    <w:rsid w:val="005848B8"/>
    <w:rsid w:val="00593413"/>
    <w:rsid w:val="00597127"/>
    <w:rsid w:val="005A0515"/>
    <w:rsid w:val="005A5D23"/>
    <w:rsid w:val="005A6AE8"/>
    <w:rsid w:val="005B171B"/>
    <w:rsid w:val="005B45E4"/>
    <w:rsid w:val="005B65A2"/>
    <w:rsid w:val="005C5417"/>
    <w:rsid w:val="005D25ED"/>
    <w:rsid w:val="005D5926"/>
    <w:rsid w:val="005D6224"/>
    <w:rsid w:val="005D7B41"/>
    <w:rsid w:val="005E49A9"/>
    <w:rsid w:val="005E5CC1"/>
    <w:rsid w:val="005E7457"/>
    <w:rsid w:val="005F1998"/>
    <w:rsid w:val="00611A77"/>
    <w:rsid w:val="0061228B"/>
    <w:rsid w:val="00612840"/>
    <w:rsid w:val="00612FE9"/>
    <w:rsid w:val="006158D9"/>
    <w:rsid w:val="006162DA"/>
    <w:rsid w:val="00617BD1"/>
    <w:rsid w:val="00623A3F"/>
    <w:rsid w:val="0062409D"/>
    <w:rsid w:val="00624DDC"/>
    <w:rsid w:val="006252FB"/>
    <w:rsid w:val="00626732"/>
    <w:rsid w:val="00627AEF"/>
    <w:rsid w:val="006317FB"/>
    <w:rsid w:val="00631E22"/>
    <w:rsid w:val="006338D5"/>
    <w:rsid w:val="00634D31"/>
    <w:rsid w:val="00644F80"/>
    <w:rsid w:val="00655768"/>
    <w:rsid w:val="00657449"/>
    <w:rsid w:val="006604FF"/>
    <w:rsid w:val="006754A8"/>
    <w:rsid w:val="006771AD"/>
    <w:rsid w:val="006846A2"/>
    <w:rsid w:val="00686945"/>
    <w:rsid w:val="00687D31"/>
    <w:rsid w:val="006A507E"/>
    <w:rsid w:val="006B206A"/>
    <w:rsid w:val="006B28A0"/>
    <w:rsid w:val="006B5AAD"/>
    <w:rsid w:val="006B74D2"/>
    <w:rsid w:val="006C425B"/>
    <w:rsid w:val="006D15E8"/>
    <w:rsid w:val="006D4E18"/>
    <w:rsid w:val="006D5346"/>
    <w:rsid w:val="006F09FB"/>
    <w:rsid w:val="006F2FF6"/>
    <w:rsid w:val="006F4076"/>
    <w:rsid w:val="006F6D84"/>
    <w:rsid w:val="007020F0"/>
    <w:rsid w:val="00703D15"/>
    <w:rsid w:val="007127FE"/>
    <w:rsid w:val="0071353C"/>
    <w:rsid w:val="00713AB2"/>
    <w:rsid w:val="00735AE3"/>
    <w:rsid w:val="00744D6B"/>
    <w:rsid w:val="00746D72"/>
    <w:rsid w:val="00754ADC"/>
    <w:rsid w:val="0075723A"/>
    <w:rsid w:val="00766424"/>
    <w:rsid w:val="00785F43"/>
    <w:rsid w:val="0078681F"/>
    <w:rsid w:val="0078725C"/>
    <w:rsid w:val="007939D5"/>
    <w:rsid w:val="007951BD"/>
    <w:rsid w:val="00796976"/>
    <w:rsid w:val="007A0276"/>
    <w:rsid w:val="007A2A80"/>
    <w:rsid w:val="007A5CDA"/>
    <w:rsid w:val="007A6F28"/>
    <w:rsid w:val="007C124C"/>
    <w:rsid w:val="007C2C45"/>
    <w:rsid w:val="007C48AA"/>
    <w:rsid w:val="007D227F"/>
    <w:rsid w:val="007D6F1F"/>
    <w:rsid w:val="007E3862"/>
    <w:rsid w:val="007E5A8D"/>
    <w:rsid w:val="007E6E0F"/>
    <w:rsid w:val="007E7837"/>
    <w:rsid w:val="007F0077"/>
    <w:rsid w:val="007F2E30"/>
    <w:rsid w:val="0081148E"/>
    <w:rsid w:val="0082517E"/>
    <w:rsid w:val="00830949"/>
    <w:rsid w:val="00834BD5"/>
    <w:rsid w:val="00841F81"/>
    <w:rsid w:val="00843DBF"/>
    <w:rsid w:val="008462A8"/>
    <w:rsid w:val="008555D1"/>
    <w:rsid w:val="00855BEA"/>
    <w:rsid w:val="00861C96"/>
    <w:rsid w:val="00861F06"/>
    <w:rsid w:val="00863A4A"/>
    <w:rsid w:val="008648DC"/>
    <w:rsid w:val="00865609"/>
    <w:rsid w:val="008700D2"/>
    <w:rsid w:val="0087101F"/>
    <w:rsid w:val="00873E31"/>
    <w:rsid w:val="0087486E"/>
    <w:rsid w:val="008755F2"/>
    <w:rsid w:val="0087781B"/>
    <w:rsid w:val="0088352E"/>
    <w:rsid w:val="008860DC"/>
    <w:rsid w:val="008B219D"/>
    <w:rsid w:val="008B63D6"/>
    <w:rsid w:val="008C062F"/>
    <w:rsid w:val="008C55DB"/>
    <w:rsid w:val="008D4CA6"/>
    <w:rsid w:val="008D63EB"/>
    <w:rsid w:val="008E1018"/>
    <w:rsid w:val="008E2322"/>
    <w:rsid w:val="008E388A"/>
    <w:rsid w:val="008E5B4B"/>
    <w:rsid w:val="008E761A"/>
    <w:rsid w:val="008F1B02"/>
    <w:rsid w:val="008F2117"/>
    <w:rsid w:val="00901406"/>
    <w:rsid w:val="009338C7"/>
    <w:rsid w:val="00944189"/>
    <w:rsid w:val="00951281"/>
    <w:rsid w:val="0096261B"/>
    <w:rsid w:val="00964110"/>
    <w:rsid w:val="00964CE0"/>
    <w:rsid w:val="009655C4"/>
    <w:rsid w:val="00970818"/>
    <w:rsid w:val="00976430"/>
    <w:rsid w:val="00981778"/>
    <w:rsid w:val="00982397"/>
    <w:rsid w:val="00991243"/>
    <w:rsid w:val="00993589"/>
    <w:rsid w:val="009A02CF"/>
    <w:rsid w:val="009A11F9"/>
    <w:rsid w:val="009B5423"/>
    <w:rsid w:val="009C2EA0"/>
    <w:rsid w:val="009C3DAC"/>
    <w:rsid w:val="009C7613"/>
    <w:rsid w:val="009C7DA1"/>
    <w:rsid w:val="009D1A65"/>
    <w:rsid w:val="009D6BA0"/>
    <w:rsid w:val="009E10FB"/>
    <w:rsid w:val="009E1A7C"/>
    <w:rsid w:val="009E37D3"/>
    <w:rsid w:val="009E4FD4"/>
    <w:rsid w:val="009F16AA"/>
    <w:rsid w:val="009F24CC"/>
    <w:rsid w:val="009F7313"/>
    <w:rsid w:val="009F7475"/>
    <w:rsid w:val="00A053FF"/>
    <w:rsid w:val="00A06C73"/>
    <w:rsid w:val="00A2050B"/>
    <w:rsid w:val="00A22FCA"/>
    <w:rsid w:val="00A243CC"/>
    <w:rsid w:val="00A25147"/>
    <w:rsid w:val="00A31B0E"/>
    <w:rsid w:val="00A32E83"/>
    <w:rsid w:val="00A427D7"/>
    <w:rsid w:val="00A47571"/>
    <w:rsid w:val="00A50C18"/>
    <w:rsid w:val="00A51063"/>
    <w:rsid w:val="00A5564B"/>
    <w:rsid w:val="00A66605"/>
    <w:rsid w:val="00A7080B"/>
    <w:rsid w:val="00A74BD4"/>
    <w:rsid w:val="00A760EF"/>
    <w:rsid w:val="00A828E6"/>
    <w:rsid w:val="00A90499"/>
    <w:rsid w:val="00A94700"/>
    <w:rsid w:val="00A94A02"/>
    <w:rsid w:val="00A95AF5"/>
    <w:rsid w:val="00A961CD"/>
    <w:rsid w:val="00A96FA4"/>
    <w:rsid w:val="00AA05B0"/>
    <w:rsid w:val="00AA1236"/>
    <w:rsid w:val="00AA3D93"/>
    <w:rsid w:val="00AB2280"/>
    <w:rsid w:val="00AB63D5"/>
    <w:rsid w:val="00AB68D4"/>
    <w:rsid w:val="00AC05D6"/>
    <w:rsid w:val="00AC14CB"/>
    <w:rsid w:val="00AC1DA5"/>
    <w:rsid w:val="00AE092F"/>
    <w:rsid w:val="00AE1875"/>
    <w:rsid w:val="00AE396D"/>
    <w:rsid w:val="00AF0B5B"/>
    <w:rsid w:val="00AF3FBB"/>
    <w:rsid w:val="00B05C5E"/>
    <w:rsid w:val="00B34B35"/>
    <w:rsid w:val="00B41423"/>
    <w:rsid w:val="00B44154"/>
    <w:rsid w:val="00B54B1D"/>
    <w:rsid w:val="00B639CD"/>
    <w:rsid w:val="00B6510B"/>
    <w:rsid w:val="00B65F40"/>
    <w:rsid w:val="00B66121"/>
    <w:rsid w:val="00B66A4B"/>
    <w:rsid w:val="00B7090A"/>
    <w:rsid w:val="00B753F7"/>
    <w:rsid w:val="00B80E5F"/>
    <w:rsid w:val="00B913D9"/>
    <w:rsid w:val="00B95BC0"/>
    <w:rsid w:val="00BA1F3C"/>
    <w:rsid w:val="00BA4DD0"/>
    <w:rsid w:val="00BB486C"/>
    <w:rsid w:val="00BB6F21"/>
    <w:rsid w:val="00BB7AEC"/>
    <w:rsid w:val="00BC0050"/>
    <w:rsid w:val="00BC0231"/>
    <w:rsid w:val="00BC511B"/>
    <w:rsid w:val="00BC69DF"/>
    <w:rsid w:val="00BC77AE"/>
    <w:rsid w:val="00BD4FDC"/>
    <w:rsid w:val="00BD62B8"/>
    <w:rsid w:val="00BE0331"/>
    <w:rsid w:val="00BF2B86"/>
    <w:rsid w:val="00BF611C"/>
    <w:rsid w:val="00BF736C"/>
    <w:rsid w:val="00C019C0"/>
    <w:rsid w:val="00C02836"/>
    <w:rsid w:val="00C12E9B"/>
    <w:rsid w:val="00C30253"/>
    <w:rsid w:val="00C31B1E"/>
    <w:rsid w:val="00C35CB2"/>
    <w:rsid w:val="00C51726"/>
    <w:rsid w:val="00C542D7"/>
    <w:rsid w:val="00C548C9"/>
    <w:rsid w:val="00C62966"/>
    <w:rsid w:val="00C716CC"/>
    <w:rsid w:val="00C75C82"/>
    <w:rsid w:val="00C76903"/>
    <w:rsid w:val="00C76EF8"/>
    <w:rsid w:val="00C81F6C"/>
    <w:rsid w:val="00C956FF"/>
    <w:rsid w:val="00C973C5"/>
    <w:rsid w:val="00C97B12"/>
    <w:rsid w:val="00CA52AB"/>
    <w:rsid w:val="00CB162E"/>
    <w:rsid w:val="00CB6114"/>
    <w:rsid w:val="00CC11D7"/>
    <w:rsid w:val="00CC12FC"/>
    <w:rsid w:val="00CC255E"/>
    <w:rsid w:val="00CC3657"/>
    <w:rsid w:val="00CC4680"/>
    <w:rsid w:val="00CC47DD"/>
    <w:rsid w:val="00CC4EBC"/>
    <w:rsid w:val="00CD291C"/>
    <w:rsid w:val="00CE7F54"/>
    <w:rsid w:val="00CF0194"/>
    <w:rsid w:val="00D04B1E"/>
    <w:rsid w:val="00D230DF"/>
    <w:rsid w:val="00D30149"/>
    <w:rsid w:val="00D309A1"/>
    <w:rsid w:val="00D41CCB"/>
    <w:rsid w:val="00D4378A"/>
    <w:rsid w:val="00D44532"/>
    <w:rsid w:val="00D44610"/>
    <w:rsid w:val="00D45A62"/>
    <w:rsid w:val="00D50898"/>
    <w:rsid w:val="00D535BB"/>
    <w:rsid w:val="00D56E4A"/>
    <w:rsid w:val="00D60BB0"/>
    <w:rsid w:val="00D634AF"/>
    <w:rsid w:val="00D63C50"/>
    <w:rsid w:val="00D64DA4"/>
    <w:rsid w:val="00D65CED"/>
    <w:rsid w:val="00D667C1"/>
    <w:rsid w:val="00D753F8"/>
    <w:rsid w:val="00D928DE"/>
    <w:rsid w:val="00DA1F2E"/>
    <w:rsid w:val="00DB213F"/>
    <w:rsid w:val="00DB295E"/>
    <w:rsid w:val="00DB37F7"/>
    <w:rsid w:val="00DB51D1"/>
    <w:rsid w:val="00DC0BA6"/>
    <w:rsid w:val="00DC1856"/>
    <w:rsid w:val="00DC6616"/>
    <w:rsid w:val="00DD1A0C"/>
    <w:rsid w:val="00DD7C27"/>
    <w:rsid w:val="00DE200B"/>
    <w:rsid w:val="00DE20E0"/>
    <w:rsid w:val="00DE3A64"/>
    <w:rsid w:val="00DE6512"/>
    <w:rsid w:val="00DF10EB"/>
    <w:rsid w:val="00DF3F96"/>
    <w:rsid w:val="00DF40CF"/>
    <w:rsid w:val="00E01E94"/>
    <w:rsid w:val="00E07803"/>
    <w:rsid w:val="00E11288"/>
    <w:rsid w:val="00E14E47"/>
    <w:rsid w:val="00E3333D"/>
    <w:rsid w:val="00E477A0"/>
    <w:rsid w:val="00E50ADC"/>
    <w:rsid w:val="00E52E31"/>
    <w:rsid w:val="00E55832"/>
    <w:rsid w:val="00E55876"/>
    <w:rsid w:val="00E55940"/>
    <w:rsid w:val="00E56749"/>
    <w:rsid w:val="00E64EBC"/>
    <w:rsid w:val="00E7254E"/>
    <w:rsid w:val="00E80395"/>
    <w:rsid w:val="00E828C7"/>
    <w:rsid w:val="00E95352"/>
    <w:rsid w:val="00EA2900"/>
    <w:rsid w:val="00EA7457"/>
    <w:rsid w:val="00EA7955"/>
    <w:rsid w:val="00EB1713"/>
    <w:rsid w:val="00EB2CC2"/>
    <w:rsid w:val="00EB760F"/>
    <w:rsid w:val="00EB7D7D"/>
    <w:rsid w:val="00EC6FAB"/>
    <w:rsid w:val="00ED0F01"/>
    <w:rsid w:val="00ED257C"/>
    <w:rsid w:val="00EE08F6"/>
    <w:rsid w:val="00EE73F3"/>
    <w:rsid w:val="00EF0653"/>
    <w:rsid w:val="00EF2BA8"/>
    <w:rsid w:val="00EF3741"/>
    <w:rsid w:val="00EF5BF5"/>
    <w:rsid w:val="00F06D80"/>
    <w:rsid w:val="00F127E3"/>
    <w:rsid w:val="00F248F7"/>
    <w:rsid w:val="00F30249"/>
    <w:rsid w:val="00F30313"/>
    <w:rsid w:val="00F3067F"/>
    <w:rsid w:val="00F3639D"/>
    <w:rsid w:val="00F41BF0"/>
    <w:rsid w:val="00F44E41"/>
    <w:rsid w:val="00F51B8E"/>
    <w:rsid w:val="00F67B4A"/>
    <w:rsid w:val="00F70996"/>
    <w:rsid w:val="00F7179A"/>
    <w:rsid w:val="00F762DE"/>
    <w:rsid w:val="00F81303"/>
    <w:rsid w:val="00F81C38"/>
    <w:rsid w:val="00F914E8"/>
    <w:rsid w:val="00FA21C2"/>
    <w:rsid w:val="00FA7918"/>
    <w:rsid w:val="00FC0151"/>
    <w:rsid w:val="00FC2BF6"/>
    <w:rsid w:val="00FC340E"/>
    <w:rsid w:val="00FD0C2F"/>
    <w:rsid w:val="00FE2233"/>
    <w:rsid w:val="00FF795D"/>
    <w:rsid w:val="2733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link w:val="12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paragraph" w:styleId="3">
    <w:name w:val="heading 3"/>
    <w:basedOn w:val="1"/>
    <w:link w:val="13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nhideWhenUsed/>
    <w:uiPriority w:val="0"/>
    <w:rPr>
      <w:color w:val="0000FF"/>
      <w:u w:val="single"/>
    </w:rPr>
  </w:style>
  <w:style w:type="paragraph" w:styleId="7">
    <w:name w:val="header"/>
    <w:basedOn w:val="1"/>
    <w:link w:val="20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Body Text"/>
    <w:basedOn w:val="1"/>
    <w:link w:val="17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US"/>
    </w:rPr>
  </w:style>
  <w:style w:type="paragraph" w:styleId="9">
    <w:name w:val="footer"/>
    <w:basedOn w:val="1"/>
    <w:link w:val="21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Normal (Web)"/>
    <w:basedOn w:val="1"/>
    <w:unhideWhenUsed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11">
    <w:name w:val="Table Grid"/>
    <w:basedOn w:val="5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Заголовок 1 Знак"/>
    <w:basedOn w:val="4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customStyle="1" w:styleId="13">
    <w:name w:val="Заголовок 3 Знак"/>
    <w:basedOn w:val="4"/>
    <w:link w:val="3"/>
    <w:uiPriority w:val="9"/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14">
    <w:name w:val="List Paragraph"/>
    <w:basedOn w:val="1"/>
    <w:qFormat/>
    <w:uiPriority w:val="34"/>
    <w:pPr>
      <w:ind w:left="720"/>
      <w:contextualSpacing/>
    </w:pPr>
    <w:rPr>
      <w:rFonts w:ascii="Calibri" w:hAnsi="Calibri" w:eastAsia="Calibri" w:cs="Times New Roman"/>
      <w:lang w:eastAsia="en-US"/>
    </w:rPr>
  </w:style>
  <w:style w:type="character" w:customStyle="1" w:styleId="15">
    <w:name w:val="apple-converted-space"/>
    <w:basedOn w:val="4"/>
    <w:uiPriority w:val="0"/>
  </w:style>
  <w:style w:type="paragraph" w:styleId="16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7">
    <w:name w:val="Основной текст Знак"/>
    <w:basedOn w:val="4"/>
    <w:link w:val="8"/>
    <w:uiPriority w:val="1"/>
    <w:rPr>
      <w:rFonts w:ascii="Times New Roman" w:hAnsi="Times New Roman" w:eastAsia="Times New Roman" w:cs="Times New Roman"/>
      <w:sz w:val="24"/>
      <w:szCs w:val="24"/>
      <w:lang w:eastAsia="en-US"/>
    </w:rPr>
  </w:style>
  <w:style w:type="table" w:customStyle="1" w:styleId="18">
    <w:name w:val="Table Normal"/>
    <w:semiHidden/>
    <w:unhideWhenUsed/>
    <w:qFormat/>
    <w:uiPriority w:val="2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9">
    <w:name w:val="Table Paragraph"/>
    <w:basedOn w:val="1"/>
    <w:qFormat/>
    <w:uiPriority w:val="1"/>
    <w:pPr>
      <w:widowControl w:val="0"/>
      <w:autoSpaceDE w:val="0"/>
      <w:autoSpaceDN w:val="0"/>
      <w:spacing w:before="92" w:after="0" w:line="240" w:lineRule="auto"/>
      <w:ind w:left="160" w:right="137"/>
      <w:jc w:val="center"/>
    </w:pPr>
    <w:rPr>
      <w:rFonts w:ascii="Times New Roman" w:hAnsi="Times New Roman" w:eastAsia="Times New Roman" w:cs="Times New Roman"/>
      <w:lang w:eastAsia="en-US"/>
    </w:rPr>
  </w:style>
  <w:style w:type="character" w:customStyle="1" w:styleId="20">
    <w:name w:val="Верхний колонтитул Знак"/>
    <w:basedOn w:val="4"/>
    <w:link w:val="7"/>
    <w:uiPriority w:val="99"/>
  </w:style>
  <w:style w:type="character" w:customStyle="1" w:styleId="21">
    <w:name w:val="Нижний колонтитул Знак"/>
    <w:basedOn w:val="4"/>
    <w:link w:val="9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5B61B-7FA7-408D-8A89-446ADBD39F6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7</Pages>
  <Words>1904</Words>
  <Characters>12877</Characters>
  <Lines>105</Lines>
  <Paragraphs>29</Paragraphs>
  <TotalTime>5306</TotalTime>
  <ScaleCrop>false</ScaleCrop>
  <LinksUpToDate>false</LinksUpToDate>
  <CharactersWithSpaces>14577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2021-08-02T08:00:00Z</dcterms:created>
  <dc:creator>Пользователь Windows</dc:creator>
  <cp:lastModifiedBy>ovchi</cp:lastModifiedBy>
  <cp:lastPrinted>2018-06-13T12:30:00Z</cp:lastPrinted>
  <dcterms:modified xsi:type="dcterms:W3CDTF">2026-09-14T20:29:07Z</dcterms:modified>
  <cp:revision>451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eyJoZGlkIjoiMzdlNmM5YWFiMDQyNjJjOGJjM2IwYjNiNDk4NDkwOWQifQ==</vt:lpwstr>
  </property>
  <property fmtid="{D5CDD505-2E9C-101B-9397-08002B2CF9AE}" pid="3" name="KSOProductBuildVer">
    <vt:lpwstr>1049-12.1.0.28485</vt:lpwstr>
  </property>
  <property fmtid="{D5CDD505-2E9C-101B-9397-08002B2CF9AE}" pid="4" name="ICV">
    <vt:lpwstr>3F401632205F4B2782192CC14781F390_12</vt:lpwstr>
  </property>
</Properties>
</file>