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5EC" w:rsidRPr="00FD5377" w:rsidRDefault="00BF0D0B">
      <w:pPr>
        <w:jc w:val="center"/>
        <w:rPr>
          <w:rFonts w:ascii="Arial" w:hAnsi="Arial" w:cs="Arial"/>
          <w:b/>
        </w:rPr>
      </w:pPr>
      <w:r w:rsidRPr="00FD5377">
        <w:rPr>
          <w:rFonts w:ascii="Arial" w:hAnsi="Arial" w:cs="Arial"/>
          <w:b/>
        </w:rPr>
        <w:t>ПОЛОЖЕНИЕ</w:t>
      </w:r>
    </w:p>
    <w:p w:rsidR="00CD75EC" w:rsidRPr="00FD5377" w:rsidRDefault="00CD75EC">
      <w:pPr>
        <w:jc w:val="center"/>
        <w:rPr>
          <w:rFonts w:ascii="Arial" w:hAnsi="Arial" w:cs="Arial"/>
        </w:rPr>
      </w:pPr>
    </w:p>
    <w:p w:rsidR="00CD75EC" w:rsidRPr="00FD5377" w:rsidRDefault="00BF0D0B">
      <w:pPr>
        <w:pStyle w:val="aff5"/>
        <w:ind w:firstLine="180"/>
        <w:jc w:val="center"/>
        <w:rPr>
          <w:rFonts w:ascii="Arial" w:hAnsi="Arial" w:cs="Arial"/>
          <w:b/>
          <w:bCs/>
          <w:sz w:val="24"/>
          <w:szCs w:val="24"/>
        </w:rPr>
      </w:pPr>
      <w:r w:rsidRPr="00FD5377">
        <w:rPr>
          <w:rFonts w:ascii="Arial" w:hAnsi="Arial" w:cs="Arial"/>
          <w:b/>
          <w:bCs/>
          <w:sz w:val="24"/>
          <w:szCs w:val="24"/>
        </w:rPr>
        <w:t>о проведении спортивного мероприятия «EZH EXTREME RACE»</w:t>
      </w:r>
    </w:p>
    <w:p w:rsidR="00CD75EC" w:rsidRPr="00FD5377" w:rsidRDefault="00BF0D0B">
      <w:pPr>
        <w:pStyle w:val="aff5"/>
        <w:ind w:firstLine="180"/>
        <w:jc w:val="both"/>
        <w:rPr>
          <w:rFonts w:ascii="Arial" w:hAnsi="Arial" w:cs="Arial"/>
          <w:b/>
          <w:bCs/>
          <w:sz w:val="24"/>
          <w:szCs w:val="24"/>
        </w:rPr>
      </w:pPr>
      <w:r w:rsidRPr="00FD5377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CD75EC" w:rsidRPr="00FD5377" w:rsidRDefault="00BF0D0B">
      <w:pPr>
        <w:jc w:val="center"/>
        <w:rPr>
          <w:rFonts w:ascii="Arial" w:hAnsi="Arial" w:cs="Arial"/>
          <w:b/>
          <w:bCs/>
        </w:rPr>
      </w:pPr>
      <w:r w:rsidRPr="00FD5377">
        <w:rPr>
          <w:rFonts w:ascii="Arial" w:hAnsi="Arial" w:cs="Arial"/>
          <w:b/>
          <w:bCs/>
        </w:rPr>
        <w:t>1. ЦЕЛИ И ЗАДАЧИ</w:t>
      </w:r>
    </w:p>
    <w:p w:rsidR="00CD75EC" w:rsidRPr="00FD5377" w:rsidRDefault="00BF0D0B">
      <w:pPr>
        <w:ind w:left="189" w:hanging="189"/>
        <w:jc w:val="both"/>
        <w:rPr>
          <w:rFonts w:ascii="Arial" w:hAnsi="Arial" w:cs="Arial"/>
        </w:rPr>
      </w:pPr>
      <w:r w:rsidRPr="00FD5377">
        <w:rPr>
          <w:rFonts w:ascii="Arial" w:eastAsia="Tahoma" w:hAnsi="Arial" w:cs="Arial"/>
        </w:rPr>
        <w:t xml:space="preserve">- Популяризация и пропаганда развития здорового образа жизни и любительского бега, как массового вида спорта; </w:t>
      </w:r>
    </w:p>
    <w:p w:rsidR="00CD75EC" w:rsidRPr="00FD5377" w:rsidRDefault="00BF0D0B">
      <w:pPr>
        <w:ind w:left="189" w:hanging="189"/>
        <w:jc w:val="both"/>
        <w:rPr>
          <w:rFonts w:ascii="Arial" w:hAnsi="Arial" w:cs="Arial"/>
        </w:rPr>
      </w:pPr>
      <w:r w:rsidRPr="00FD5377">
        <w:rPr>
          <w:rFonts w:ascii="Arial" w:eastAsia="Tahoma" w:hAnsi="Arial" w:cs="Arial"/>
        </w:rPr>
        <w:t xml:space="preserve">- Привлечение любителей всех возрастов, к систематическим занятиям спортом; </w:t>
      </w:r>
    </w:p>
    <w:p w:rsidR="00CD75EC" w:rsidRPr="00FD5377" w:rsidRDefault="00BF0D0B">
      <w:pPr>
        <w:ind w:left="189" w:hanging="189"/>
        <w:jc w:val="both"/>
        <w:rPr>
          <w:rFonts w:ascii="Arial" w:hAnsi="Arial" w:cs="Arial"/>
        </w:rPr>
      </w:pPr>
      <w:r w:rsidRPr="00FD5377">
        <w:rPr>
          <w:rFonts w:ascii="Arial" w:eastAsia="Tahoma" w:hAnsi="Arial" w:cs="Arial"/>
        </w:rPr>
        <w:t xml:space="preserve">- Повышение спортивного мастерства и стимулирования роста спортивных достижений в беге с препятствиями на длинные дистанции. </w:t>
      </w:r>
    </w:p>
    <w:p w:rsidR="00CD75EC" w:rsidRPr="00FD5377" w:rsidRDefault="00CD75EC">
      <w:pPr>
        <w:jc w:val="both"/>
        <w:rPr>
          <w:rFonts w:ascii="Arial" w:hAnsi="Arial" w:cs="Arial"/>
          <w:b/>
          <w:bCs/>
        </w:rPr>
      </w:pPr>
    </w:p>
    <w:p w:rsidR="00CD75EC" w:rsidRPr="00FD5377" w:rsidRDefault="00BF0D0B">
      <w:pPr>
        <w:ind w:firstLine="708"/>
        <w:jc w:val="center"/>
        <w:rPr>
          <w:rFonts w:ascii="Arial" w:hAnsi="Arial" w:cs="Arial"/>
          <w:b/>
          <w:bCs/>
        </w:rPr>
      </w:pPr>
      <w:r w:rsidRPr="00FD5377">
        <w:rPr>
          <w:rFonts w:ascii="Arial" w:hAnsi="Arial" w:cs="Arial"/>
          <w:b/>
          <w:bCs/>
        </w:rPr>
        <w:t>2. СРОКИ И МЕСТО ПРОВЕДЕНИЯ</w:t>
      </w:r>
    </w:p>
    <w:p w:rsidR="00CD75EC" w:rsidRPr="00FD5377" w:rsidRDefault="00BF0D0B">
      <w:pPr>
        <w:jc w:val="both"/>
        <w:rPr>
          <w:rFonts w:ascii="Arial" w:eastAsia="Tahoma" w:hAnsi="Arial" w:cs="Arial"/>
          <w:b/>
          <w:bCs/>
          <w:u w:val="single"/>
        </w:rPr>
      </w:pPr>
      <w:r w:rsidRPr="00FD5377">
        <w:rPr>
          <w:rFonts w:ascii="Arial" w:eastAsia="Tahoma" w:hAnsi="Arial" w:cs="Arial"/>
        </w:rPr>
        <w:t>2.1. Дата проведения заб</w:t>
      </w:r>
      <w:r w:rsidR="00010FBF" w:rsidRPr="00FD5377">
        <w:rPr>
          <w:rFonts w:ascii="Arial" w:eastAsia="Tahoma" w:hAnsi="Arial" w:cs="Arial"/>
        </w:rPr>
        <w:t xml:space="preserve">ега: </w:t>
      </w:r>
      <w:r w:rsidR="00BB17FB">
        <w:rPr>
          <w:rFonts w:ascii="Arial" w:eastAsia="Tahoma" w:hAnsi="Arial" w:cs="Arial"/>
        </w:rPr>
        <w:t>29</w:t>
      </w:r>
      <w:r w:rsidR="00B208F0" w:rsidRPr="00FD5377">
        <w:rPr>
          <w:rFonts w:ascii="Arial" w:eastAsia="Tahoma" w:hAnsi="Arial" w:cs="Arial"/>
        </w:rPr>
        <w:t xml:space="preserve"> </w:t>
      </w:r>
      <w:r w:rsidR="00BB17FB">
        <w:rPr>
          <w:rFonts w:ascii="Arial" w:eastAsia="Tahoma" w:hAnsi="Arial" w:cs="Arial"/>
        </w:rPr>
        <w:t>марта</w:t>
      </w:r>
      <w:r w:rsidR="00010FBF" w:rsidRPr="00FD5377">
        <w:rPr>
          <w:rFonts w:ascii="Arial" w:eastAsia="Tahoma" w:hAnsi="Arial" w:cs="Arial"/>
        </w:rPr>
        <w:t xml:space="preserve"> </w:t>
      </w:r>
      <w:r w:rsidR="00BB17FB">
        <w:rPr>
          <w:rFonts w:ascii="Arial" w:eastAsia="Tahoma" w:hAnsi="Arial" w:cs="Arial"/>
        </w:rPr>
        <w:t>2026</w:t>
      </w:r>
    </w:p>
    <w:p w:rsidR="00010FBF" w:rsidRPr="00FD5377" w:rsidRDefault="00BF0D0B">
      <w:pPr>
        <w:jc w:val="both"/>
        <w:rPr>
          <w:rFonts w:ascii="Arial" w:eastAsia="Tahoma" w:hAnsi="Arial" w:cs="Arial"/>
          <w:b/>
          <w:bCs/>
        </w:rPr>
      </w:pPr>
      <w:r w:rsidRPr="00FD5377">
        <w:rPr>
          <w:rFonts w:ascii="Arial" w:eastAsia="Tahoma" w:hAnsi="Arial" w:cs="Arial"/>
        </w:rPr>
        <w:t xml:space="preserve">2.2. Место старта и финиша: </w:t>
      </w:r>
      <w:r w:rsidR="00010FBF" w:rsidRPr="00FD5377">
        <w:rPr>
          <w:rFonts w:ascii="Arial" w:eastAsia="Tahoma" w:hAnsi="Arial" w:cs="Arial"/>
          <w:b/>
          <w:bCs/>
        </w:rPr>
        <w:t>Московская область, д. Григорчиково, Ленинский г.о.</w:t>
      </w:r>
      <w:r w:rsidR="00FD5377">
        <w:rPr>
          <w:rFonts w:ascii="Arial" w:eastAsia="Tahoma" w:hAnsi="Arial" w:cs="Arial"/>
          <w:b/>
          <w:bCs/>
        </w:rPr>
        <w:t>, Турбаза Берег Приключений.</w:t>
      </w:r>
    </w:p>
    <w:p w:rsidR="00CD75EC" w:rsidRPr="00FD5377" w:rsidRDefault="00BF0D0B">
      <w:pPr>
        <w:jc w:val="both"/>
        <w:rPr>
          <w:rFonts w:ascii="Arial" w:eastAsia="Tahoma" w:hAnsi="Arial" w:cs="Arial"/>
          <w:iCs/>
        </w:rPr>
      </w:pPr>
      <w:r w:rsidRPr="00FD5377">
        <w:rPr>
          <w:rFonts w:ascii="Arial" w:eastAsia="Tahoma" w:hAnsi="Arial" w:cs="Arial"/>
          <w:bCs/>
          <w:iCs/>
        </w:rPr>
        <w:t>Более подробно о том</w:t>
      </w:r>
      <w:r w:rsidR="00FD5377">
        <w:rPr>
          <w:rFonts w:ascii="Arial" w:eastAsia="Tahoma" w:hAnsi="Arial" w:cs="Arial"/>
          <w:bCs/>
          <w:iCs/>
        </w:rPr>
        <w:t>,</w:t>
      </w:r>
      <w:r w:rsidRPr="00FD5377">
        <w:rPr>
          <w:rFonts w:ascii="Arial" w:eastAsia="Tahoma" w:hAnsi="Arial" w:cs="Arial"/>
          <w:bCs/>
          <w:iCs/>
        </w:rPr>
        <w:t xml:space="preserve"> как добраться смотрите на нашем сайте </w:t>
      </w:r>
      <w:r w:rsidRPr="00FD5377">
        <w:rPr>
          <w:rFonts w:ascii="Arial" w:eastAsia="Tahoma" w:hAnsi="Arial" w:cs="Arial"/>
          <w:bCs/>
          <w:iCs/>
          <w:lang w:val="en-US"/>
        </w:rPr>
        <w:t>www</w:t>
      </w:r>
      <w:r w:rsidRPr="00FD5377">
        <w:rPr>
          <w:rFonts w:ascii="Arial" w:eastAsia="Tahoma" w:hAnsi="Arial" w:cs="Arial"/>
          <w:bCs/>
          <w:iCs/>
        </w:rPr>
        <w:t>.ezhrace.ru в разделе Контакты.</w:t>
      </w:r>
    </w:p>
    <w:p w:rsidR="00CD75EC" w:rsidRPr="00FD5377" w:rsidRDefault="00BF0D0B">
      <w:pPr>
        <w:jc w:val="both"/>
        <w:rPr>
          <w:rFonts w:ascii="Arial" w:eastAsia="Tahoma" w:hAnsi="Arial" w:cs="Arial"/>
          <w:u w:val="single"/>
        </w:rPr>
      </w:pPr>
      <w:r w:rsidRPr="00FD5377">
        <w:rPr>
          <w:rFonts w:ascii="Arial" w:eastAsia="Tahoma" w:hAnsi="Arial" w:cs="Arial"/>
        </w:rPr>
        <w:t>2.3.</w:t>
      </w:r>
      <w:r w:rsidRPr="00FD5377">
        <w:rPr>
          <w:rFonts w:ascii="Arial" w:eastAsia="Tahoma" w:hAnsi="Arial" w:cs="Arial"/>
          <w:i/>
          <w:iCs/>
        </w:rPr>
        <w:t xml:space="preserve"> </w:t>
      </w:r>
      <w:r w:rsidRPr="00FD5377">
        <w:rPr>
          <w:rFonts w:ascii="Arial" w:eastAsia="Tahoma" w:hAnsi="Arial" w:cs="Arial"/>
        </w:rPr>
        <w:t xml:space="preserve">Время проведения забега: Старты участников: </w:t>
      </w:r>
      <w:r w:rsidRPr="00FD5377">
        <w:rPr>
          <w:rFonts w:ascii="Arial" w:eastAsia="Tahoma" w:hAnsi="Arial" w:cs="Arial"/>
          <w:bCs/>
          <w:u w:val="single"/>
        </w:rPr>
        <w:t>1</w:t>
      </w:r>
      <w:r w:rsidR="00BB17FB">
        <w:rPr>
          <w:rFonts w:ascii="Arial" w:eastAsia="Tahoma" w:hAnsi="Arial" w:cs="Arial"/>
          <w:bCs/>
          <w:u w:val="single"/>
        </w:rPr>
        <w:t>0</w:t>
      </w:r>
      <w:r w:rsidRPr="00FD5377">
        <w:rPr>
          <w:rFonts w:ascii="Arial" w:eastAsia="Tahoma" w:hAnsi="Arial" w:cs="Arial"/>
          <w:bCs/>
          <w:u w:val="single"/>
        </w:rPr>
        <w:t xml:space="preserve">:00 – </w:t>
      </w:r>
      <w:r w:rsidR="00BB17FB">
        <w:rPr>
          <w:rFonts w:ascii="Arial" w:eastAsia="Tahoma" w:hAnsi="Arial" w:cs="Arial"/>
          <w:bCs/>
          <w:u w:val="single"/>
        </w:rPr>
        <w:t>16</w:t>
      </w:r>
      <w:r w:rsidR="00B208F0" w:rsidRPr="00FD5377">
        <w:rPr>
          <w:rFonts w:ascii="Arial" w:eastAsia="Tahoma" w:hAnsi="Arial" w:cs="Arial"/>
          <w:bCs/>
          <w:u w:val="single"/>
        </w:rPr>
        <w:t>:0</w:t>
      </w:r>
      <w:r w:rsidRPr="00FD5377">
        <w:rPr>
          <w:rFonts w:ascii="Arial" w:eastAsia="Tahoma" w:hAnsi="Arial" w:cs="Arial"/>
          <w:bCs/>
          <w:u w:val="single"/>
        </w:rPr>
        <w:t xml:space="preserve">0, более подробный тайминг указан на нашем сайте </w:t>
      </w:r>
      <w:r w:rsidRPr="00FD5377">
        <w:rPr>
          <w:rFonts w:ascii="Arial" w:eastAsia="Tahoma" w:hAnsi="Arial" w:cs="Arial"/>
          <w:bCs/>
          <w:u w:val="single"/>
          <w:lang w:val="en-US"/>
        </w:rPr>
        <w:t>www</w:t>
      </w:r>
      <w:r w:rsidRPr="00FD5377">
        <w:rPr>
          <w:rFonts w:ascii="Arial" w:eastAsia="Tahoma" w:hAnsi="Arial" w:cs="Arial"/>
          <w:bCs/>
          <w:u w:val="single"/>
        </w:rPr>
        <w:t>.ezhrace.ru на главной странице</w:t>
      </w:r>
      <w:r w:rsidRPr="00FD5377">
        <w:rPr>
          <w:rFonts w:ascii="Arial" w:eastAsia="Tahoma" w:hAnsi="Arial" w:cs="Arial"/>
          <w:b/>
          <w:bCs/>
          <w:u w:val="single"/>
        </w:rPr>
        <w:t>.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2.4. Схемы забегов представлены в официальном аккаунте в сети Инстаграм @ezhrace, на сайте: www.ezhrace.ru</w:t>
      </w:r>
    </w:p>
    <w:p w:rsidR="00CD75EC" w:rsidRPr="00FD5377" w:rsidRDefault="00CD75EC">
      <w:pPr>
        <w:jc w:val="both"/>
        <w:rPr>
          <w:rFonts w:ascii="Arial" w:eastAsia="Tahoma" w:hAnsi="Arial" w:cs="Arial"/>
        </w:rPr>
      </w:pPr>
    </w:p>
    <w:p w:rsidR="00CD75EC" w:rsidRPr="00FD5377" w:rsidRDefault="00BF0D0B">
      <w:pPr>
        <w:ind w:firstLine="708"/>
        <w:jc w:val="center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  <w:b/>
        </w:rPr>
        <w:t>3. РЕГИСТРАЦИЯ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3.1. Регистрация на забег осуществляется на сайтах </w:t>
      </w:r>
      <w:hyperlink r:id="rId8" w:tooltip="http://www.ezhrace.ru" w:history="1">
        <w:r w:rsidRPr="00FD5377">
          <w:rPr>
            <w:rStyle w:val="aff1"/>
            <w:rFonts w:ascii="Arial" w:eastAsia="Tahoma" w:hAnsi="Arial" w:cs="Arial"/>
          </w:rPr>
          <w:t>www.ezhrace.ru</w:t>
        </w:r>
      </w:hyperlink>
      <w:r w:rsidRPr="00FD5377">
        <w:rPr>
          <w:rFonts w:ascii="Arial" w:eastAsia="Tahoma" w:hAnsi="Arial" w:cs="Arial"/>
        </w:rPr>
        <w:t xml:space="preserve"> и www.</w:t>
      </w:r>
      <w:r w:rsidRPr="00FD5377">
        <w:rPr>
          <w:rFonts w:ascii="Arial" w:eastAsia="Tahoma" w:hAnsi="Arial" w:cs="Arial"/>
          <w:lang w:val="en-US"/>
        </w:rPr>
        <w:t>russiarunning</w:t>
      </w:r>
      <w:r w:rsidRPr="00FD5377">
        <w:rPr>
          <w:rFonts w:ascii="Arial" w:eastAsia="Tahoma" w:hAnsi="Arial" w:cs="Arial"/>
        </w:rPr>
        <w:t>.com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3.2. Выдача стартовых номеров: </w:t>
      </w:r>
      <w:r w:rsidR="00BB17FB">
        <w:rPr>
          <w:rFonts w:ascii="Arial" w:eastAsia="Tahoma" w:hAnsi="Arial" w:cs="Arial"/>
        </w:rPr>
        <w:t>09</w:t>
      </w:r>
      <w:r w:rsidR="00B732E4">
        <w:rPr>
          <w:rFonts w:ascii="Arial" w:eastAsia="Tahoma" w:hAnsi="Arial" w:cs="Arial"/>
        </w:rPr>
        <w:t>:0</w:t>
      </w:r>
      <w:r w:rsidRPr="00FD5377">
        <w:rPr>
          <w:rFonts w:ascii="Arial" w:eastAsia="Tahoma" w:hAnsi="Arial" w:cs="Arial"/>
        </w:rPr>
        <w:t xml:space="preserve">0 – </w:t>
      </w:r>
      <w:r w:rsidR="00BB17FB">
        <w:rPr>
          <w:rFonts w:ascii="Arial" w:eastAsia="Tahoma" w:hAnsi="Arial" w:cs="Arial"/>
        </w:rPr>
        <w:t>15</w:t>
      </w:r>
      <w:r w:rsidRPr="00FD5377">
        <w:rPr>
          <w:rFonts w:ascii="Arial" w:eastAsia="Tahoma" w:hAnsi="Arial" w:cs="Arial"/>
        </w:rPr>
        <w:t xml:space="preserve">:00, </w:t>
      </w:r>
      <w:r w:rsidR="00BB17FB">
        <w:rPr>
          <w:rFonts w:ascii="Arial" w:eastAsia="Tahoma" w:hAnsi="Arial" w:cs="Arial"/>
        </w:rPr>
        <w:t>29</w:t>
      </w:r>
      <w:r w:rsidRPr="00FD5377">
        <w:rPr>
          <w:rFonts w:ascii="Arial" w:eastAsia="Tahoma" w:hAnsi="Arial" w:cs="Arial"/>
        </w:rPr>
        <w:t xml:space="preserve"> </w:t>
      </w:r>
      <w:r w:rsidR="00BB17FB">
        <w:rPr>
          <w:rFonts w:ascii="Arial" w:eastAsia="Tahoma" w:hAnsi="Arial" w:cs="Arial"/>
        </w:rPr>
        <w:t>марта</w:t>
      </w:r>
      <w:r w:rsidRPr="00FD5377">
        <w:rPr>
          <w:rFonts w:ascii="Arial" w:eastAsia="Tahoma" w:hAnsi="Arial" w:cs="Arial"/>
        </w:rPr>
        <w:t xml:space="preserve"> 202</w:t>
      </w:r>
      <w:r w:rsidR="00BB17FB">
        <w:rPr>
          <w:rFonts w:ascii="Arial" w:eastAsia="Tahoma" w:hAnsi="Arial" w:cs="Arial"/>
        </w:rPr>
        <w:t>6</w:t>
      </w:r>
      <w:r w:rsidRPr="00FD5377">
        <w:rPr>
          <w:rFonts w:ascii="Arial" w:eastAsia="Tahoma" w:hAnsi="Arial" w:cs="Arial"/>
        </w:rPr>
        <w:t xml:space="preserve"> г.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3.3</w:t>
      </w:r>
      <w:r w:rsidR="00010FBF" w:rsidRPr="00FD5377">
        <w:rPr>
          <w:rFonts w:ascii="Arial" w:eastAsia="Tahoma" w:hAnsi="Arial" w:cs="Arial"/>
        </w:rPr>
        <w:t xml:space="preserve">. Регистрация в день забега – </w:t>
      </w:r>
      <w:r w:rsidR="00BB17FB">
        <w:rPr>
          <w:rFonts w:ascii="Arial" w:eastAsia="Tahoma" w:hAnsi="Arial" w:cs="Arial"/>
        </w:rPr>
        <w:t>29</w:t>
      </w:r>
      <w:r w:rsidR="00B732E4">
        <w:rPr>
          <w:rFonts w:ascii="Arial" w:eastAsia="Tahoma" w:hAnsi="Arial" w:cs="Arial"/>
        </w:rPr>
        <w:t xml:space="preserve"> </w:t>
      </w:r>
      <w:r w:rsidR="00BB17FB">
        <w:rPr>
          <w:rFonts w:ascii="Arial" w:eastAsia="Tahoma" w:hAnsi="Arial" w:cs="Arial"/>
        </w:rPr>
        <w:t>марта</w:t>
      </w:r>
      <w:r w:rsidRPr="00FD5377">
        <w:rPr>
          <w:rFonts w:ascii="Arial" w:eastAsia="Tahoma" w:hAnsi="Arial" w:cs="Arial"/>
        </w:rPr>
        <w:t xml:space="preserve"> 202</w:t>
      </w:r>
      <w:r w:rsidR="00BB17FB">
        <w:rPr>
          <w:rFonts w:ascii="Arial" w:eastAsia="Tahoma" w:hAnsi="Arial" w:cs="Arial"/>
        </w:rPr>
        <w:t>6</w:t>
      </w:r>
      <w:bookmarkStart w:id="0" w:name="_GoBack"/>
      <w:bookmarkEnd w:id="0"/>
      <w:r w:rsidRPr="00FD5377">
        <w:rPr>
          <w:rFonts w:ascii="Arial" w:eastAsia="Tahoma" w:hAnsi="Arial" w:cs="Arial"/>
        </w:rPr>
        <w:t xml:space="preserve"> года, возможна только при наличии свободных слотов на дистанции. </w:t>
      </w:r>
    </w:p>
    <w:p w:rsidR="00CD75EC" w:rsidRPr="00FD5377" w:rsidRDefault="00BF0D0B">
      <w:pPr>
        <w:tabs>
          <w:tab w:val="left" w:pos="888"/>
        </w:tabs>
        <w:jc w:val="both"/>
        <w:rPr>
          <w:rFonts w:ascii="Arial" w:hAnsi="Arial" w:cs="Arial"/>
          <w:b/>
          <w:bCs/>
        </w:rPr>
      </w:pPr>
      <w:r w:rsidRPr="00FD5377">
        <w:rPr>
          <w:rFonts w:ascii="Arial" w:hAnsi="Arial" w:cs="Arial"/>
          <w:b/>
          <w:bCs/>
        </w:rPr>
        <w:tab/>
      </w:r>
    </w:p>
    <w:p w:rsidR="00CD75EC" w:rsidRPr="00FD5377" w:rsidRDefault="00BF0D0B">
      <w:pPr>
        <w:pStyle w:val="aff9"/>
        <w:spacing w:before="0" w:after="0"/>
        <w:jc w:val="center"/>
        <w:rPr>
          <w:rFonts w:ascii="Arial" w:hAnsi="Arial" w:cs="Arial"/>
        </w:rPr>
      </w:pPr>
      <w:r w:rsidRPr="00FD5377">
        <w:rPr>
          <w:rFonts w:ascii="Arial" w:hAnsi="Arial" w:cs="Arial"/>
          <w:b/>
          <w:bCs/>
          <w:color w:val="000000"/>
        </w:rPr>
        <w:t>4. СТАРТОВЫЙ ВЗНОС</w:t>
      </w:r>
    </w:p>
    <w:p w:rsidR="00CD75EC" w:rsidRPr="00FD5377" w:rsidRDefault="00BF0D0B">
      <w:pPr>
        <w:pStyle w:val="aff9"/>
        <w:spacing w:before="0" w:after="0"/>
        <w:jc w:val="both"/>
        <w:rPr>
          <w:rFonts w:ascii="Arial" w:hAnsi="Arial" w:cs="Arial"/>
        </w:rPr>
      </w:pPr>
      <w:r w:rsidRPr="00FD5377">
        <w:rPr>
          <w:rFonts w:ascii="Arial" w:hAnsi="Arial" w:cs="Arial"/>
          <w:color w:val="000000" w:themeColor="text1"/>
        </w:rPr>
        <w:t xml:space="preserve">4.1. Информация о стоимости стартового взноса размещена на сайте </w:t>
      </w:r>
      <w:r w:rsidRPr="00FD5377">
        <w:rPr>
          <w:rFonts w:ascii="Arial" w:hAnsi="Arial" w:cs="Arial"/>
          <w:color w:val="000000" w:themeColor="text1"/>
          <w:lang w:val="en-US"/>
        </w:rPr>
        <w:t>www</w:t>
      </w:r>
      <w:r w:rsidRPr="00FD5377">
        <w:rPr>
          <w:rFonts w:ascii="Arial" w:hAnsi="Arial" w:cs="Arial"/>
          <w:color w:val="000000" w:themeColor="text1"/>
        </w:rPr>
        <w:t xml:space="preserve">.ezhrace.ru и на сайте </w:t>
      </w:r>
      <w:r w:rsidRPr="00FD5377">
        <w:rPr>
          <w:rFonts w:ascii="Arial" w:hAnsi="Arial" w:cs="Arial"/>
          <w:color w:val="000000" w:themeColor="text1"/>
          <w:lang w:val="en-US"/>
        </w:rPr>
        <w:t>www</w:t>
      </w:r>
      <w:r w:rsidRPr="00FD5377">
        <w:rPr>
          <w:rFonts w:ascii="Arial" w:hAnsi="Arial" w:cs="Arial"/>
          <w:color w:val="000000" w:themeColor="text1"/>
        </w:rPr>
        <w:t>.</w:t>
      </w:r>
      <w:r w:rsidRPr="00FD5377">
        <w:rPr>
          <w:rFonts w:ascii="Arial" w:hAnsi="Arial" w:cs="Arial"/>
          <w:color w:val="000000" w:themeColor="text1"/>
          <w:lang w:val="en-US"/>
        </w:rPr>
        <w:t>russiarunning</w:t>
      </w:r>
      <w:r w:rsidRPr="00FD5377">
        <w:rPr>
          <w:rFonts w:ascii="Arial" w:hAnsi="Arial" w:cs="Arial"/>
          <w:color w:val="000000" w:themeColor="text1"/>
        </w:rPr>
        <w:t>.</w:t>
      </w:r>
      <w:r w:rsidRPr="00FD5377">
        <w:rPr>
          <w:rFonts w:ascii="Arial" w:hAnsi="Arial" w:cs="Arial"/>
          <w:color w:val="000000" w:themeColor="text1"/>
          <w:lang w:val="en-US"/>
        </w:rPr>
        <w:t>com</w:t>
      </w:r>
    </w:p>
    <w:p w:rsidR="00CD75EC" w:rsidRPr="00FD5377" w:rsidRDefault="00BF0D0B">
      <w:pPr>
        <w:pStyle w:val="aff9"/>
        <w:spacing w:before="0" w:after="0"/>
        <w:jc w:val="both"/>
        <w:rPr>
          <w:rFonts w:ascii="Arial" w:hAnsi="Arial" w:cs="Arial"/>
        </w:rPr>
      </w:pPr>
      <w:r w:rsidRPr="00FD5377">
        <w:rPr>
          <w:rFonts w:ascii="Arial" w:hAnsi="Arial" w:cs="Arial"/>
          <w:color w:val="000000" w:themeColor="text1"/>
        </w:rPr>
        <w:t xml:space="preserve">4.2. </w:t>
      </w:r>
      <w:r w:rsidRPr="00FD5377">
        <w:rPr>
          <w:rFonts w:ascii="Arial" w:hAnsi="Arial" w:cs="Arial"/>
          <w:b/>
          <w:bCs/>
          <w:color w:val="000000" w:themeColor="text1"/>
        </w:rPr>
        <w:t xml:space="preserve">Возврат стартового взноса </w:t>
      </w:r>
      <w:r w:rsidR="0039376E" w:rsidRPr="00FD5377">
        <w:rPr>
          <w:rFonts w:ascii="Arial" w:hAnsi="Arial" w:cs="Arial"/>
          <w:b/>
          <w:bCs/>
          <w:color w:val="000000" w:themeColor="text1"/>
        </w:rPr>
        <w:t>предусмотрен.</w:t>
      </w:r>
      <w:r w:rsidRPr="00FD5377">
        <w:rPr>
          <w:rFonts w:ascii="Arial" w:hAnsi="Arial" w:cs="Arial"/>
          <w:color w:val="000000" w:themeColor="text1"/>
        </w:rPr>
        <w:t> </w:t>
      </w:r>
    </w:p>
    <w:p w:rsidR="00CD75EC" w:rsidRPr="00FD5377" w:rsidRDefault="0039376E">
      <w:pPr>
        <w:pStyle w:val="aff9"/>
        <w:spacing w:before="0" w:after="0"/>
        <w:jc w:val="both"/>
        <w:rPr>
          <w:rFonts w:ascii="Arial" w:hAnsi="Arial" w:cs="Arial"/>
        </w:rPr>
      </w:pPr>
      <w:r w:rsidRPr="00FD5377">
        <w:rPr>
          <w:rFonts w:ascii="Arial" w:hAnsi="Arial" w:cs="Arial"/>
          <w:color w:val="000000" w:themeColor="text1"/>
        </w:rPr>
        <w:t>4.2.1. При возврате</w:t>
      </w:r>
      <w:r w:rsidR="00BF0D0B" w:rsidRPr="00FD5377">
        <w:rPr>
          <w:rFonts w:ascii="Arial" w:hAnsi="Arial" w:cs="Arial"/>
          <w:color w:val="000000" w:themeColor="text1"/>
        </w:rPr>
        <w:t xml:space="preserve"> средств удерживается комиссия сервиса приёма платежей и сумма налога (14%), а также в зависимости от срока возврата вычитается процент:</w:t>
      </w:r>
    </w:p>
    <w:p w:rsidR="00CD75EC" w:rsidRPr="00FD5377" w:rsidRDefault="00CD75EC">
      <w:pPr>
        <w:pStyle w:val="aff9"/>
        <w:spacing w:before="0" w:after="0"/>
        <w:jc w:val="both"/>
        <w:rPr>
          <w:rFonts w:ascii="Arial" w:hAnsi="Arial" w:cs="Arial"/>
          <w:color w:val="000000" w:themeColor="text1"/>
        </w:rPr>
      </w:pPr>
    </w:p>
    <w:p w:rsidR="00CD75EC" w:rsidRPr="00FD5377" w:rsidRDefault="00BF0D0B">
      <w:pPr>
        <w:pStyle w:val="aff9"/>
        <w:spacing w:before="0"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Не менее чем за 15 календарных дней до старта </w:t>
      </w:r>
      <w:r w:rsidR="0039376E"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>–</w:t>
      </w:r>
      <w:r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="0039376E"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>комиссия 14%</w:t>
      </w:r>
    </w:p>
    <w:p w:rsidR="00CD75EC" w:rsidRPr="00FD5377" w:rsidRDefault="00BF0D0B">
      <w:pPr>
        <w:pStyle w:val="aff9"/>
        <w:spacing w:before="0"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>Менее чем за 15 кален</w:t>
      </w:r>
      <w:r w:rsidR="00010FBF"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>дарных дней до старта</w:t>
      </w:r>
      <w:r w:rsidR="0039376E"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- комиссия 5</w:t>
      </w:r>
      <w:r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>0%</w:t>
      </w:r>
    </w:p>
    <w:p w:rsidR="0039376E" w:rsidRPr="00FD5377" w:rsidRDefault="00BF0D0B" w:rsidP="0039376E">
      <w:pPr>
        <w:pStyle w:val="aff9"/>
        <w:spacing w:before="0"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>Менее чем за 7 кален</w:t>
      </w:r>
      <w:r w:rsidR="00010FBF"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дарных дней до старта </w:t>
      </w:r>
      <w:r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- </w:t>
      </w:r>
      <w:r w:rsidR="0039376E"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комиссия 80%</w:t>
      </w:r>
    </w:p>
    <w:p w:rsidR="00CD75EC" w:rsidRPr="00FD5377" w:rsidRDefault="00CD75EC">
      <w:pPr>
        <w:pStyle w:val="aff9"/>
        <w:spacing w:before="0"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</w:p>
    <w:p w:rsidR="00CD75EC" w:rsidRPr="00FD5377" w:rsidRDefault="0039376E">
      <w:pPr>
        <w:pStyle w:val="aff9"/>
        <w:spacing w:before="0" w:after="0"/>
        <w:jc w:val="both"/>
        <w:rPr>
          <w:rFonts w:ascii="Arial" w:hAnsi="Arial" w:cs="Arial"/>
          <w:i/>
          <w:iCs/>
          <w:color w:val="000000" w:themeColor="text1"/>
          <w:sz w:val="28"/>
          <w:szCs w:val="28"/>
        </w:rPr>
      </w:pPr>
      <w:r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>К</w:t>
      </w:r>
      <w:r w:rsidR="00BF0D0B" w:rsidRPr="00FD5377">
        <w:rPr>
          <w:rFonts w:ascii="Arial" w:hAnsi="Arial" w:cs="Arial"/>
          <w:i/>
          <w:iCs/>
          <w:color w:val="000000" w:themeColor="text1"/>
          <w:sz w:val="28"/>
          <w:szCs w:val="28"/>
        </w:rPr>
        <w:t>омиссия связана с уже понесенными тратами организатора на проведение мероприятия.</w:t>
      </w:r>
    </w:p>
    <w:p w:rsidR="00CD75EC" w:rsidRPr="00FD5377" w:rsidRDefault="00CD75EC">
      <w:pPr>
        <w:pStyle w:val="aff9"/>
        <w:spacing w:before="0" w:after="0"/>
        <w:jc w:val="both"/>
        <w:rPr>
          <w:rFonts w:ascii="Arial" w:hAnsi="Arial" w:cs="Arial"/>
          <w:color w:val="000000" w:themeColor="text1"/>
        </w:rPr>
      </w:pPr>
    </w:p>
    <w:p w:rsidR="00CD75EC" w:rsidRPr="00FD5377" w:rsidRDefault="00BF0D0B">
      <w:pPr>
        <w:pStyle w:val="aff9"/>
        <w:spacing w:before="0" w:after="0"/>
        <w:jc w:val="both"/>
        <w:rPr>
          <w:rFonts w:ascii="Arial" w:hAnsi="Arial" w:cs="Arial"/>
        </w:rPr>
      </w:pPr>
      <w:r w:rsidRPr="00FD5377">
        <w:rPr>
          <w:rFonts w:ascii="Arial" w:hAnsi="Arial" w:cs="Arial"/>
          <w:color w:val="000000" w:themeColor="text1"/>
        </w:rPr>
        <w:t xml:space="preserve">4.2.2. Для оформления возврата вам необходимо отправить письмо на нашу почту </w:t>
      </w:r>
      <w:r w:rsidRPr="00FD5377">
        <w:rPr>
          <w:rFonts w:ascii="Arial" w:hAnsi="Arial" w:cs="Arial"/>
          <w:color w:val="000000" w:themeColor="text1"/>
          <w:lang w:val="en-US"/>
        </w:rPr>
        <w:t>ezhrace</w:t>
      </w:r>
      <w:r w:rsidRPr="00FD5377">
        <w:rPr>
          <w:rFonts w:ascii="Arial" w:hAnsi="Arial" w:cs="Arial"/>
          <w:color w:val="000000" w:themeColor="text1"/>
        </w:rPr>
        <w:t>@</w:t>
      </w:r>
      <w:r w:rsidRPr="00FD5377">
        <w:rPr>
          <w:rFonts w:ascii="Arial" w:hAnsi="Arial" w:cs="Arial"/>
          <w:color w:val="000000" w:themeColor="text1"/>
          <w:lang w:val="en-US"/>
        </w:rPr>
        <w:t>yandex</w:t>
      </w:r>
      <w:r w:rsidRPr="00FD5377">
        <w:rPr>
          <w:rFonts w:ascii="Arial" w:hAnsi="Arial" w:cs="Arial"/>
          <w:color w:val="000000" w:themeColor="text1"/>
        </w:rPr>
        <w:t>.</w:t>
      </w:r>
      <w:r w:rsidRPr="00FD5377">
        <w:rPr>
          <w:rFonts w:ascii="Arial" w:hAnsi="Arial" w:cs="Arial"/>
          <w:color w:val="000000" w:themeColor="text1"/>
          <w:lang w:val="en-US"/>
        </w:rPr>
        <w:t>ru</w:t>
      </w:r>
      <w:r w:rsidRPr="00FD5377">
        <w:rPr>
          <w:rFonts w:ascii="Arial" w:hAnsi="Arial" w:cs="Arial"/>
          <w:color w:val="000000" w:themeColor="text1"/>
        </w:rPr>
        <w:t>, указав ФИО участника и реквизиты для возврата средств.</w:t>
      </w:r>
    </w:p>
    <w:p w:rsidR="00CD75EC" w:rsidRPr="00FD5377" w:rsidRDefault="00BF0D0B">
      <w:pPr>
        <w:pStyle w:val="aff9"/>
        <w:spacing w:before="0" w:after="0"/>
        <w:jc w:val="both"/>
        <w:rPr>
          <w:rFonts w:ascii="Arial" w:hAnsi="Arial" w:cs="Arial"/>
        </w:rPr>
      </w:pPr>
      <w:r w:rsidRPr="00FD5377">
        <w:rPr>
          <w:rFonts w:ascii="Arial" w:hAnsi="Arial" w:cs="Arial"/>
          <w:color w:val="000000" w:themeColor="text1"/>
        </w:rPr>
        <w:t>4.2.3. Возврат денежных с</w:t>
      </w:r>
      <w:r w:rsidR="0039376E" w:rsidRPr="00FD5377">
        <w:rPr>
          <w:rFonts w:ascii="Arial" w:hAnsi="Arial" w:cs="Arial"/>
          <w:color w:val="000000" w:themeColor="text1"/>
        </w:rPr>
        <w:t>редств производится в течении 10</w:t>
      </w:r>
      <w:r w:rsidRPr="00FD5377">
        <w:rPr>
          <w:rFonts w:ascii="Arial" w:hAnsi="Arial" w:cs="Arial"/>
          <w:color w:val="000000" w:themeColor="text1"/>
        </w:rPr>
        <w:t xml:space="preserve"> рабочих дней после даты старта</w:t>
      </w:r>
    </w:p>
    <w:p w:rsidR="00CD75EC" w:rsidRPr="00FD5377" w:rsidRDefault="00BF0D0B">
      <w:pPr>
        <w:pStyle w:val="aff9"/>
        <w:spacing w:before="0" w:after="0"/>
        <w:jc w:val="both"/>
        <w:rPr>
          <w:rFonts w:ascii="Arial" w:hAnsi="Arial" w:cs="Arial"/>
        </w:rPr>
      </w:pPr>
      <w:r w:rsidRPr="00FD5377">
        <w:rPr>
          <w:rFonts w:ascii="Arial" w:hAnsi="Arial" w:cs="Arial"/>
          <w:color w:val="000000"/>
        </w:rPr>
        <w:t>4.2.4. Возврат осуществляется переводом средств на указанные реквизиты участника.</w:t>
      </w:r>
    </w:p>
    <w:p w:rsidR="00CD75EC" w:rsidRPr="00FD5377" w:rsidRDefault="00BF0D0B">
      <w:pPr>
        <w:pStyle w:val="aff9"/>
        <w:spacing w:before="0" w:after="0"/>
        <w:jc w:val="both"/>
        <w:rPr>
          <w:rFonts w:ascii="Arial" w:hAnsi="Arial" w:cs="Arial"/>
          <w:b/>
          <w:bCs/>
        </w:rPr>
      </w:pPr>
      <w:r w:rsidRPr="00FD5377">
        <w:rPr>
          <w:rFonts w:ascii="Arial" w:hAnsi="Arial" w:cs="Arial"/>
        </w:rPr>
        <w:t xml:space="preserve">4.2.5. </w:t>
      </w:r>
      <w:r w:rsidRPr="00FD5377">
        <w:rPr>
          <w:rFonts w:ascii="Arial" w:hAnsi="Arial" w:cs="Arial"/>
          <w:b/>
          <w:bCs/>
        </w:rPr>
        <w:t xml:space="preserve">Возможен перенос участия на любой старт серии в течении 12 месяцев, при условии что заявка отправлена </w:t>
      </w:r>
      <w:r w:rsidRPr="00FD5377">
        <w:rPr>
          <w:rFonts w:ascii="Arial" w:hAnsi="Arial" w:cs="Arial"/>
          <w:b/>
          <w:bCs/>
          <w:u w:val="single"/>
        </w:rPr>
        <w:t>не позднее чем за 3 календарных дня до старта</w:t>
      </w:r>
      <w:r w:rsidRPr="00FD5377">
        <w:rPr>
          <w:rFonts w:ascii="Arial" w:hAnsi="Arial" w:cs="Arial"/>
          <w:b/>
          <w:bCs/>
        </w:rPr>
        <w:t xml:space="preserve">. Заявка отправляется на почту </w:t>
      </w:r>
      <w:hyperlink r:id="rId9" w:tooltip="mailto:ezhrace@yandex.ru" w:history="1">
        <w:r w:rsidRPr="00FD5377">
          <w:rPr>
            <w:rStyle w:val="aff1"/>
            <w:rFonts w:ascii="Arial" w:hAnsi="Arial" w:cs="Arial"/>
            <w:b/>
            <w:bCs/>
          </w:rPr>
          <w:t>ezhrace@</w:t>
        </w:r>
        <w:r w:rsidRPr="00FD5377">
          <w:rPr>
            <w:rStyle w:val="aff1"/>
            <w:rFonts w:ascii="Arial" w:hAnsi="Arial" w:cs="Arial"/>
            <w:b/>
            <w:bCs/>
            <w:lang w:val="en-US"/>
          </w:rPr>
          <w:t>yandex</w:t>
        </w:r>
        <w:r w:rsidRPr="00FD5377">
          <w:rPr>
            <w:rStyle w:val="aff1"/>
            <w:rFonts w:ascii="Arial" w:hAnsi="Arial" w:cs="Arial"/>
            <w:b/>
            <w:bCs/>
          </w:rPr>
          <w:t>.</w:t>
        </w:r>
        <w:r w:rsidRPr="00FD5377">
          <w:rPr>
            <w:rStyle w:val="aff1"/>
            <w:rFonts w:ascii="Arial" w:hAnsi="Arial" w:cs="Arial"/>
            <w:b/>
            <w:bCs/>
            <w:lang w:val="en-US"/>
          </w:rPr>
          <w:t>ru</w:t>
        </w:r>
      </w:hyperlink>
    </w:p>
    <w:p w:rsidR="00CD75EC" w:rsidRPr="00FD5377" w:rsidRDefault="00BF0D0B">
      <w:pPr>
        <w:pStyle w:val="aff9"/>
        <w:spacing w:before="0" w:after="0"/>
        <w:jc w:val="both"/>
        <w:rPr>
          <w:rFonts w:ascii="Arial" w:hAnsi="Arial" w:cs="Arial"/>
          <w:color w:val="000000"/>
        </w:rPr>
      </w:pPr>
      <w:r w:rsidRPr="00FD5377">
        <w:rPr>
          <w:rFonts w:ascii="Arial" w:hAnsi="Arial" w:cs="Arial"/>
          <w:color w:val="000000"/>
        </w:rPr>
        <w:t>4.3. При отмене или переносе соревнования, по независящим от организаторов причинам, либо в случае форс-мажора (в том числе, пандемии коронавируса), стартовый взнос не возвращается. Все ранее купленные слоты, автоматически переносятся на новую дату, с возможностью переноса в течении 12 месяцев.</w:t>
      </w:r>
    </w:p>
    <w:p w:rsidR="00CD75EC" w:rsidRPr="00FD5377" w:rsidRDefault="00BF0D0B">
      <w:pPr>
        <w:pStyle w:val="aff9"/>
        <w:spacing w:before="0" w:after="0"/>
        <w:jc w:val="both"/>
        <w:rPr>
          <w:rFonts w:ascii="Arial" w:hAnsi="Arial" w:cs="Arial"/>
          <w:color w:val="000000"/>
        </w:rPr>
      </w:pPr>
      <w:r w:rsidRPr="00FD5377">
        <w:rPr>
          <w:rFonts w:ascii="Arial" w:hAnsi="Arial" w:cs="Arial"/>
          <w:color w:val="000000"/>
        </w:rPr>
        <w:lastRenderedPageBreak/>
        <w:t>4.4. Стоимость участия возрастает ближе к дате проведения мероприятия. Даты повышения цен указаны на нашем сайте.</w:t>
      </w:r>
    </w:p>
    <w:p w:rsidR="00CD75EC" w:rsidRPr="00FD5377" w:rsidRDefault="00BF0D0B">
      <w:pPr>
        <w:pStyle w:val="aff9"/>
        <w:spacing w:before="0" w:after="0"/>
        <w:jc w:val="both"/>
        <w:rPr>
          <w:rFonts w:ascii="Arial" w:hAnsi="Arial" w:cs="Arial"/>
          <w:color w:val="000000"/>
        </w:rPr>
      </w:pPr>
      <w:r w:rsidRPr="00FD5377">
        <w:rPr>
          <w:rFonts w:ascii="Arial" w:hAnsi="Arial" w:cs="Arial"/>
          <w:color w:val="000000"/>
        </w:rPr>
        <w:t>4.5. Организаторы вправе предоставлять, изменять и убирать скидки в одностороннем порядке.</w:t>
      </w:r>
    </w:p>
    <w:p w:rsidR="00CD75EC" w:rsidRPr="00FD5377" w:rsidRDefault="00BF0D0B">
      <w:pPr>
        <w:pStyle w:val="aff9"/>
        <w:spacing w:before="0" w:after="0"/>
        <w:jc w:val="both"/>
        <w:rPr>
          <w:rFonts w:ascii="Arial" w:hAnsi="Arial" w:cs="Arial"/>
          <w:b/>
          <w:bCs/>
        </w:rPr>
      </w:pPr>
      <w:r w:rsidRPr="00FD5377">
        <w:rPr>
          <w:rFonts w:ascii="Arial" w:hAnsi="Arial" w:cs="Arial"/>
          <w:color w:val="000000"/>
        </w:rPr>
        <w:t xml:space="preserve">4.6. Все неиспользованные скидки автоматически аннулируются за 7 дней до старта. </w:t>
      </w:r>
    </w:p>
    <w:p w:rsidR="00CD75EC" w:rsidRPr="00FD5377" w:rsidRDefault="00CD75EC">
      <w:pPr>
        <w:tabs>
          <w:tab w:val="left" w:pos="888"/>
        </w:tabs>
        <w:jc w:val="both"/>
        <w:rPr>
          <w:rFonts w:ascii="Arial" w:hAnsi="Arial" w:cs="Arial"/>
          <w:b/>
          <w:bCs/>
        </w:rPr>
      </w:pPr>
    </w:p>
    <w:p w:rsidR="00CD75EC" w:rsidRPr="00FD5377" w:rsidRDefault="00BF0D0B">
      <w:pPr>
        <w:ind w:firstLine="708"/>
        <w:jc w:val="center"/>
        <w:rPr>
          <w:rFonts w:ascii="Arial" w:hAnsi="Arial" w:cs="Arial"/>
          <w:b/>
          <w:bCs/>
        </w:rPr>
      </w:pPr>
      <w:r w:rsidRPr="00FD5377">
        <w:rPr>
          <w:rFonts w:ascii="Arial" w:hAnsi="Arial" w:cs="Arial"/>
          <w:b/>
          <w:bCs/>
        </w:rPr>
        <w:t>5. УЧАСТНИКИ СОРЕВНОВАНИЙ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5.1. К </w:t>
      </w:r>
      <w:r w:rsidR="00A96DBF" w:rsidRPr="00FD5377">
        <w:rPr>
          <w:rFonts w:ascii="Arial" w:eastAsia="Tahoma" w:hAnsi="Arial" w:cs="Arial"/>
        </w:rPr>
        <w:t>участию в забеге, на дистанции 8</w:t>
      </w:r>
      <w:r w:rsidRPr="00FD5377">
        <w:rPr>
          <w:rFonts w:ascii="Arial" w:eastAsia="Tahoma" w:hAnsi="Arial" w:cs="Arial"/>
        </w:rPr>
        <w:t xml:space="preserve"> км, допускаются лица, достигшие на момент старта, возраста 18 лет.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5.2. Участники, в возрасте до 17 лет, включительно, для участия в соревновании, обязаны предоставить письменное разрешение от родителей, согласно образцу, размещенному на сайте </w:t>
      </w:r>
      <w:r w:rsidRPr="00FD5377">
        <w:rPr>
          <w:rFonts w:ascii="Arial" w:eastAsia="Tahoma" w:hAnsi="Arial" w:cs="Arial"/>
          <w:lang w:val="en-US"/>
        </w:rPr>
        <w:t>www</w:t>
      </w:r>
      <w:r w:rsidRPr="00FD5377">
        <w:rPr>
          <w:rFonts w:ascii="Arial" w:eastAsia="Tahoma" w:hAnsi="Arial" w:cs="Arial"/>
        </w:rPr>
        <w:t>.</w:t>
      </w:r>
      <w:r w:rsidRPr="00FD5377">
        <w:rPr>
          <w:rFonts w:ascii="Arial" w:eastAsia="Tahoma" w:hAnsi="Arial" w:cs="Arial"/>
          <w:lang w:val="en-US"/>
        </w:rPr>
        <w:t>ezhrace</w:t>
      </w:r>
      <w:r w:rsidRPr="00FD5377">
        <w:rPr>
          <w:rFonts w:ascii="Arial" w:eastAsia="Tahoma" w:hAnsi="Arial" w:cs="Arial"/>
        </w:rPr>
        <w:t>.</w:t>
      </w:r>
      <w:r w:rsidRPr="00FD5377">
        <w:rPr>
          <w:rFonts w:ascii="Arial" w:eastAsia="Tahoma" w:hAnsi="Arial" w:cs="Arial"/>
          <w:lang w:val="en-US"/>
        </w:rPr>
        <w:t>ru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5.3. Участники, при получении стартового пакета, </w:t>
      </w:r>
      <w:r w:rsidRPr="00FD5377">
        <w:rPr>
          <w:rFonts w:ascii="Arial" w:eastAsia="Tahoma" w:hAnsi="Arial" w:cs="Arial"/>
          <w:b/>
          <w:bCs/>
          <w:u w:val="single"/>
        </w:rPr>
        <w:t>обязаны предоставить оформленную страховку и медицинскую справку-допуск к соревнованиям</w:t>
      </w:r>
      <w:r w:rsidRPr="00FD5377">
        <w:rPr>
          <w:rFonts w:ascii="Arial" w:eastAsia="Tahoma" w:hAnsi="Arial" w:cs="Arial"/>
        </w:rPr>
        <w:t xml:space="preserve"> (</w:t>
      </w:r>
      <w:r w:rsidRPr="00FD5377">
        <w:rPr>
          <w:rFonts w:ascii="Arial" w:eastAsia="Tahoma" w:hAnsi="Arial" w:cs="Arial"/>
          <w:u w:val="single"/>
        </w:rPr>
        <w:t>допускается предоставление копии медицинской справки при условии предъявления оригинала</w:t>
      </w:r>
      <w:r w:rsidRPr="00FD5377">
        <w:rPr>
          <w:rFonts w:ascii="Arial" w:eastAsia="Tahoma" w:hAnsi="Arial" w:cs="Arial"/>
        </w:rPr>
        <w:t>), которая должна быть оформлена согласно следующим требованиям: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– Выдана учреждением с лицензией на осуществление медицинской деятельности.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– Содержит печать медицинского учреждения, подпись и печать врача, дату выдачи, ФИО участника.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– Содержит заключение о том, что участник допущен к забегу на выбранную дистанцию. 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– Действительна 6 или 12 месяцев, если в ней не указано иное.</w:t>
      </w:r>
    </w:p>
    <w:p w:rsidR="00A96DBF" w:rsidRPr="00FD5377" w:rsidRDefault="00A96DBF">
      <w:pPr>
        <w:jc w:val="both"/>
        <w:rPr>
          <w:rFonts w:ascii="Arial" w:eastAsia="Tahoma" w:hAnsi="Arial" w:cs="Arial"/>
        </w:rPr>
      </w:pPr>
    </w:p>
    <w:p w:rsidR="00CD75EC" w:rsidRPr="00FD5377" w:rsidRDefault="00CD75EC">
      <w:pPr>
        <w:jc w:val="both"/>
        <w:rPr>
          <w:rFonts w:ascii="Arial" w:eastAsia="Tahoma" w:hAnsi="Arial" w:cs="Arial"/>
        </w:rPr>
      </w:pP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5.4. При получении стартового пакета участник обязан подписать Заявление об отказе от претензий, в соответствии с которым, он полностью снимает с организаторов ответственность за возможный ущерб здоровью, полученный им во время соревнований. За участников, моложе 18 лет, заявление подписывает родитель или иной законный представитель. 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5.5. Каждый участник, преодолевая дистанцию, лично и самостоятельно несет ответственность за риск, связанный с участием в соревновании. Участник самостоятельно оценивает уровень своей подготовки к забегу. 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5.6. Организаторы соревнования не несут ответственности за физические травмы участника, за любую потерю, повреждение спортивного оборудования или иного имущества участника. Любые убытки и моральный вред, понесенные участником до, во время, и после соревнования, участники берут на себя.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5.7. Участник должен ответственно относиться к своему здоровью и пройти медицинское обследование до начала забега.</w:t>
      </w:r>
    </w:p>
    <w:p w:rsidR="004E549F" w:rsidRPr="00FD5377" w:rsidRDefault="004E549F">
      <w:pPr>
        <w:jc w:val="both"/>
        <w:rPr>
          <w:rFonts w:ascii="Arial" w:eastAsia="Tahoma" w:hAnsi="Arial" w:cs="Arial"/>
        </w:rPr>
      </w:pPr>
    </w:p>
    <w:p w:rsidR="004E549F" w:rsidRPr="00FD5377" w:rsidRDefault="004E549F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В</w:t>
      </w:r>
      <w:r w:rsidR="00AF045F" w:rsidRPr="00FD5377">
        <w:rPr>
          <w:rFonts w:ascii="Arial" w:eastAsia="Tahoma" w:hAnsi="Arial" w:cs="Arial"/>
        </w:rPr>
        <w:t>зрослые</w:t>
      </w:r>
      <w:r w:rsidRPr="00FD5377">
        <w:rPr>
          <w:rFonts w:ascii="Arial" w:eastAsia="Tahoma" w:hAnsi="Arial" w:cs="Arial"/>
        </w:rPr>
        <w:t>: МЕДИЦИНСКАЯ СПРАВКА, СТРАХОВКА, ОТКАЗ ОТ ПРЕТЕНЗИЙ</w:t>
      </w:r>
      <w:r w:rsidR="00AA7D61" w:rsidRPr="00FD5377">
        <w:rPr>
          <w:rFonts w:ascii="Arial" w:eastAsia="Tahoma" w:hAnsi="Arial" w:cs="Arial"/>
        </w:rPr>
        <w:t xml:space="preserve"> </w:t>
      </w:r>
      <w:r w:rsidR="00AF045F" w:rsidRPr="00FD5377">
        <w:rPr>
          <w:rFonts w:ascii="Arial" w:eastAsia="Tahoma" w:hAnsi="Arial" w:cs="Arial"/>
        </w:rPr>
        <w:t>(НА МЕСТЕ)</w:t>
      </w:r>
      <w:r w:rsidR="00AF045F" w:rsidRPr="00FD5377">
        <w:rPr>
          <w:rFonts w:ascii="Arial" w:eastAsia="Tahoma" w:hAnsi="Arial" w:cs="Arial"/>
        </w:rPr>
        <w:cr/>
      </w:r>
      <w:r w:rsidR="00AF045F" w:rsidRPr="00FD5377">
        <w:rPr>
          <w:rFonts w:ascii="Arial" w:eastAsia="Tahoma" w:hAnsi="Arial" w:cs="Arial"/>
        </w:rPr>
        <w:cr/>
        <w:t>Д</w:t>
      </w:r>
      <w:r w:rsidRPr="00FD5377">
        <w:rPr>
          <w:rFonts w:ascii="Arial" w:eastAsia="Tahoma" w:hAnsi="Arial" w:cs="Arial"/>
        </w:rPr>
        <w:t>ети: медицинская справка (при наличии), страховка, расписка от родителей</w:t>
      </w:r>
      <w:r w:rsidR="00AA7D61" w:rsidRPr="00FD5377">
        <w:rPr>
          <w:rFonts w:ascii="Arial" w:eastAsia="Tahoma" w:hAnsi="Arial" w:cs="Arial"/>
        </w:rPr>
        <w:t xml:space="preserve"> </w:t>
      </w:r>
      <w:r w:rsidRPr="00FD5377">
        <w:rPr>
          <w:rFonts w:ascii="Arial" w:eastAsia="Tahoma" w:hAnsi="Arial" w:cs="Arial"/>
        </w:rPr>
        <w:t>(можно СКАЧАТЬ НА САЙТЕ)</w:t>
      </w:r>
      <w:r w:rsidRPr="00FD5377">
        <w:rPr>
          <w:rFonts w:ascii="Arial" w:eastAsia="Tahoma" w:hAnsi="Arial" w:cs="Arial"/>
        </w:rPr>
        <w:cr/>
      </w:r>
      <w:r w:rsidRPr="00FD5377">
        <w:rPr>
          <w:rFonts w:ascii="Arial" w:eastAsia="Tahoma" w:hAnsi="Arial" w:cs="Arial"/>
        </w:rPr>
        <w:cr/>
        <w:t>СТРАХОВКУ МОЖНО ОФОРМИТЬ ЛЮБУЮ, НА 1 ДЕНЬ</w:t>
      </w:r>
      <w:r w:rsidRPr="00FD5377">
        <w:rPr>
          <w:rFonts w:ascii="Arial" w:eastAsia="Tahoma" w:hAnsi="Arial" w:cs="Arial"/>
        </w:rPr>
        <w:cr/>
      </w:r>
    </w:p>
    <w:p w:rsidR="00CD75EC" w:rsidRPr="00FD5377" w:rsidRDefault="00CD75EC">
      <w:pPr>
        <w:jc w:val="both"/>
        <w:rPr>
          <w:rFonts w:ascii="Arial" w:hAnsi="Arial" w:cs="Arial"/>
          <w:b/>
          <w:bCs/>
        </w:rPr>
      </w:pPr>
    </w:p>
    <w:p w:rsidR="00CD75EC" w:rsidRPr="00FD5377" w:rsidRDefault="00BF0D0B">
      <w:pPr>
        <w:ind w:firstLine="708"/>
        <w:jc w:val="center"/>
        <w:rPr>
          <w:rFonts w:ascii="Arial" w:hAnsi="Arial" w:cs="Arial"/>
        </w:rPr>
      </w:pPr>
      <w:r w:rsidRPr="00FD5377">
        <w:rPr>
          <w:rFonts w:ascii="Arial" w:hAnsi="Arial" w:cs="Arial"/>
          <w:b/>
          <w:bCs/>
        </w:rPr>
        <w:t>6. ТРЕБОВАНИЯ К УЧАСТНИКАМ И УСЛОВИЯ ПРОВЕДЕНИЯ МЕРОПРИЯТИЯ</w:t>
      </w:r>
    </w:p>
    <w:p w:rsidR="0026003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6.1. Стартовые номера присваиваются каждому зарегистрировавшемуся участнику забега. Участник должен бежать под своим номером</w:t>
      </w:r>
      <w:r w:rsidR="0026003C" w:rsidRPr="00FD5377">
        <w:rPr>
          <w:rFonts w:ascii="Arial" w:eastAsia="Tahoma" w:hAnsi="Arial" w:cs="Arial"/>
        </w:rPr>
        <w:t>, указанным в протоколе.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6.1.1. При прохождении регистрации, каждый участник получает силиконовый браслет</w:t>
      </w:r>
      <w:r w:rsidR="0026003C" w:rsidRPr="00FD5377">
        <w:rPr>
          <w:rFonts w:ascii="Arial" w:eastAsia="Tahoma" w:hAnsi="Arial" w:cs="Arial"/>
        </w:rPr>
        <w:t>, бумажный браслет для полевой кухни.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6.2. Организаторы и судейская бригада, вправе дисквалифицировать участника в случае:</w:t>
      </w:r>
    </w:p>
    <w:p w:rsidR="00CD75EC" w:rsidRPr="00FD5377" w:rsidRDefault="00BF0D0B">
      <w:pPr>
        <w:numPr>
          <w:ilvl w:val="0"/>
          <w:numId w:val="1"/>
        </w:num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Если он нарушает правила соревнования;</w:t>
      </w:r>
    </w:p>
    <w:p w:rsidR="00CD75EC" w:rsidRPr="00FD5377" w:rsidRDefault="00BF0D0B">
      <w:pPr>
        <w:numPr>
          <w:ilvl w:val="0"/>
          <w:numId w:val="20"/>
        </w:num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Мешает другим участникам, или иным образом препятствует проведению забега;</w:t>
      </w:r>
    </w:p>
    <w:p w:rsidR="00CD75EC" w:rsidRPr="00FD5377" w:rsidRDefault="00BF0D0B">
      <w:pPr>
        <w:numPr>
          <w:ilvl w:val="0"/>
          <w:numId w:val="19"/>
        </w:num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Любое умышленное или неумышленное сокращение дистанции или обход препятствия;</w:t>
      </w:r>
    </w:p>
    <w:p w:rsidR="00CD75EC" w:rsidRPr="00FD5377" w:rsidRDefault="00BF0D0B">
      <w:pPr>
        <w:numPr>
          <w:ilvl w:val="0"/>
          <w:numId w:val="19"/>
        </w:num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Любой обоснованный и подтвержденный протес</w:t>
      </w:r>
      <w:r w:rsidR="0026003C" w:rsidRPr="00FD5377">
        <w:rPr>
          <w:rFonts w:ascii="Arial" w:eastAsia="Tahoma" w:hAnsi="Arial" w:cs="Arial"/>
        </w:rPr>
        <w:t>т в адрес участ</w:t>
      </w:r>
      <w:r w:rsidRPr="00FD5377">
        <w:rPr>
          <w:rFonts w:ascii="Arial" w:eastAsia="Tahoma" w:hAnsi="Arial" w:cs="Arial"/>
        </w:rPr>
        <w:t xml:space="preserve">ника или команды. </w:t>
      </w:r>
      <w:r w:rsidRPr="00FD5377">
        <w:rPr>
          <w:rFonts w:ascii="Arial" w:eastAsia="Arimo" w:hAnsi="Arial" w:cs="Arial"/>
        </w:rPr>
        <w:br/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lastRenderedPageBreak/>
        <w:t>К дисквалификации ведет:</w:t>
      </w:r>
    </w:p>
    <w:p w:rsidR="00CD75EC" w:rsidRPr="00FD5377" w:rsidRDefault="00CD75EC">
      <w:pPr>
        <w:jc w:val="both"/>
        <w:rPr>
          <w:rFonts w:ascii="Arial" w:eastAsia="Tahoma" w:hAnsi="Arial" w:cs="Arial"/>
        </w:rPr>
      </w:pP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- Отказ подчиниться волонтеру или судье;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- Неспортивное поведение;</w:t>
      </w:r>
    </w:p>
    <w:p w:rsidR="00CD75EC" w:rsidRPr="00FD5377" w:rsidRDefault="00CD75EC">
      <w:pPr>
        <w:jc w:val="both"/>
        <w:rPr>
          <w:rFonts w:ascii="Arial" w:eastAsia="Tahoma" w:hAnsi="Arial" w:cs="Arial"/>
        </w:rPr>
      </w:pP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6.3. Медицинский персонал, организаторы и судьи соревнования, вправе не допустить участника к старту или отозвать с трассы, если сочтут это необходимым, исходя из состояния здоровья участника. </w:t>
      </w:r>
    </w:p>
    <w:p w:rsidR="00CD75EC" w:rsidRPr="00FD5377" w:rsidRDefault="00CD75EC">
      <w:pPr>
        <w:jc w:val="both"/>
        <w:rPr>
          <w:rFonts w:ascii="Arial" w:eastAsia="Tahoma" w:hAnsi="Arial" w:cs="Arial"/>
        </w:rPr>
      </w:pP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7. ФОРМАТЫ УЧАСТИЯ</w:t>
      </w:r>
    </w:p>
    <w:p w:rsidR="00CD75EC" w:rsidRPr="00FD5377" w:rsidRDefault="00CD75EC">
      <w:pPr>
        <w:jc w:val="both"/>
        <w:rPr>
          <w:rFonts w:ascii="Arial" w:eastAsia="Tahoma" w:hAnsi="Arial" w:cs="Arial"/>
        </w:rPr>
      </w:pP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7.1. </w:t>
      </w:r>
      <w:r w:rsidRPr="00FD5377">
        <w:rPr>
          <w:rFonts w:ascii="Arial" w:eastAsia="Tahoma" w:hAnsi="Arial" w:cs="Arial"/>
          <w:b/>
          <w:bCs/>
        </w:rPr>
        <w:t>Индивидуальный старт</w:t>
      </w:r>
      <w:r w:rsidRPr="00FD5377">
        <w:rPr>
          <w:rFonts w:ascii="Arial" w:eastAsia="Tahoma" w:hAnsi="Arial" w:cs="Arial"/>
        </w:rPr>
        <w:t xml:space="preserve"> - дистанция 8 к</w:t>
      </w:r>
      <w:r w:rsidR="00C01DBA" w:rsidRPr="00FD5377">
        <w:rPr>
          <w:rFonts w:ascii="Arial" w:eastAsia="Tahoma" w:hAnsi="Arial" w:cs="Arial"/>
        </w:rPr>
        <w:t>м и не менее 4</w:t>
      </w:r>
      <w:r w:rsidRPr="00FD5377">
        <w:rPr>
          <w:rFonts w:ascii="Arial" w:eastAsia="Tahoma" w:hAnsi="Arial" w:cs="Arial"/>
        </w:rPr>
        <w:t>0 препятствий. Возраст участников 18+ лет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7.1.1. У участников Индивидуального старта, нет жёстких требований к прохождению препятствий, движению по трассе и взаимодействию с другими участниками этой же категории. Нет штрафных берпи, при невозможности прохождения препятствия – участник продолжает движение по трассе.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7.1.2. В категории </w:t>
      </w:r>
      <w:r w:rsidRPr="00FD5377">
        <w:rPr>
          <w:rFonts w:ascii="Arial" w:eastAsia="Tahoma" w:hAnsi="Arial" w:cs="Arial"/>
          <w:b/>
        </w:rPr>
        <w:t xml:space="preserve">Индивидуальный старт </w:t>
      </w:r>
      <w:r w:rsidRPr="00FD5377">
        <w:rPr>
          <w:rFonts w:ascii="Arial" w:eastAsia="Tahoma" w:hAnsi="Arial" w:cs="Arial"/>
        </w:rPr>
        <w:t xml:space="preserve">не определяются победители. 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7.1.3. Старт участников категории </w:t>
      </w:r>
      <w:r w:rsidRPr="00FD5377">
        <w:rPr>
          <w:rFonts w:ascii="Arial" w:eastAsia="Tahoma" w:hAnsi="Arial" w:cs="Arial"/>
          <w:b/>
        </w:rPr>
        <w:t>Индивидуальный старт</w:t>
      </w:r>
      <w:r w:rsidRPr="00FD5377">
        <w:rPr>
          <w:rFonts w:ascii="Arial" w:eastAsia="Tahoma" w:hAnsi="Arial" w:cs="Arial"/>
        </w:rPr>
        <w:t xml:space="preserve"> производится волнами, по 4-8 человек, с интервалом в 2-4 минуты. Контрольного времени нет.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7.1.4. Количество попыток преодоления препятствия, в формате </w:t>
      </w:r>
      <w:r w:rsidRPr="00FD5377">
        <w:rPr>
          <w:rFonts w:ascii="Arial" w:eastAsia="Tahoma" w:hAnsi="Arial" w:cs="Arial"/>
          <w:b/>
        </w:rPr>
        <w:t>Индивидуальный старт</w:t>
      </w:r>
      <w:r w:rsidRPr="00FD5377">
        <w:rPr>
          <w:rFonts w:ascii="Arial" w:eastAsia="Tahoma" w:hAnsi="Arial" w:cs="Arial"/>
        </w:rPr>
        <w:t>, не ограничено. При образовании очереди, приоритет имеет участник, который совершает первую попытку прохождения. Так же запрещено находиться дольше 15 секунд на одном элементе препятствия.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7.2. </w:t>
      </w:r>
      <w:r w:rsidRPr="00FD5377">
        <w:rPr>
          <w:rFonts w:ascii="Arial" w:eastAsia="Tahoma" w:hAnsi="Arial" w:cs="Arial"/>
          <w:b/>
        </w:rPr>
        <w:t>Детский старт</w:t>
      </w:r>
      <w:r w:rsidRPr="00FD5377">
        <w:rPr>
          <w:rFonts w:ascii="Arial" w:eastAsia="Tahoma" w:hAnsi="Arial" w:cs="Arial"/>
        </w:rPr>
        <w:t xml:space="preserve"> - дистанция 1 км, с количеством искусственных и естественных препятствий не</w:t>
      </w:r>
      <w:r w:rsidR="003F3C3E" w:rsidRPr="00FD5377">
        <w:rPr>
          <w:rFonts w:ascii="Arial" w:eastAsia="Tahoma" w:hAnsi="Arial" w:cs="Arial"/>
        </w:rPr>
        <w:t xml:space="preserve"> менее 15. Возраст  участников 3-14</w:t>
      </w:r>
      <w:r w:rsidRPr="00FD5377">
        <w:rPr>
          <w:rFonts w:ascii="Arial" w:eastAsia="Tahoma" w:hAnsi="Arial" w:cs="Arial"/>
        </w:rPr>
        <w:t xml:space="preserve"> лет.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7.2.1. У участников категории </w:t>
      </w:r>
      <w:r w:rsidRPr="00FD5377">
        <w:rPr>
          <w:rFonts w:ascii="Arial" w:eastAsia="Tahoma" w:hAnsi="Arial" w:cs="Arial"/>
          <w:b/>
        </w:rPr>
        <w:t>Детский старт</w:t>
      </w:r>
      <w:r w:rsidRPr="00FD5377">
        <w:rPr>
          <w:rFonts w:ascii="Arial" w:eastAsia="Tahoma" w:hAnsi="Arial" w:cs="Arial"/>
        </w:rPr>
        <w:t>, нет жестких требований и правил прохождения препятствий. Нет штрафных. Не определяются победители.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7.2.2. Родители могут сопровождать и помогать ребёнку. Главное - не создавать помех и неудобств другим участникам. 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7.2.3. Все переносные элементы, необходимо возвращать в точку начала. Не допускается оставлять снаряды на дистанции. 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7.2.4. Старт участников категории </w:t>
      </w:r>
      <w:r w:rsidRPr="00FD5377">
        <w:rPr>
          <w:rFonts w:ascii="Arial" w:eastAsia="Tahoma" w:hAnsi="Arial" w:cs="Arial"/>
          <w:b/>
        </w:rPr>
        <w:t>Детский старт</w:t>
      </w:r>
      <w:r w:rsidRPr="00FD5377">
        <w:rPr>
          <w:rFonts w:ascii="Arial" w:eastAsia="Tahoma" w:hAnsi="Arial" w:cs="Arial"/>
        </w:rPr>
        <w:t>, производится волнами, по 4-6 человек, с интервалом 2-3 минуты. Контрольного времени нет.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7.3 </w:t>
      </w:r>
      <w:r w:rsidRPr="00FD5377">
        <w:rPr>
          <w:rFonts w:ascii="Arial" w:eastAsia="Tahoma" w:hAnsi="Arial" w:cs="Arial"/>
          <w:b/>
          <w:bCs/>
        </w:rPr>
        <w:t>Командный старт</w:t>
      </w:r>
      <w:r w:rsidRPr="00FD5377">
        <w:rPr>
          <w:rFonts w:ascii="Arial" w:eastAsia="Tahoma" w:hAnsi="Arial" w:cs="Arial"/>
        </w:rPr>
        <w:t xml:space="preserve"> – дистанция 8 км, с количеством искусственных и естественных препятствий не менее 30. Для атлетов 18+ лет.</w:t>
      </w:r>
      <w:r w:rsidR="00577578" w:rsidRPr="00FD5377">
        <w:rPr>
          <w:rFonts w:ascii="Arial" w:eastAsia="Tahoma" w:hAnsi="Arial" w:cs="Arial"/>
        </w:rPr>
        <w:t xml:space="preserve"> Допускается участие в команде участников младше 18 лет, при наличии сопровождающего взрослого и написанной расписки от родителей.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7.3.1. Количество участников в команде не ограничено. Так же нет ограничений по гендеру.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7.3.2. </w:t>
      </w:r>
      <w:r w:rsidRPr="00FD5377">
        <w:rPr>
          <w:rFonts w:ascii="Arial" w:eastAsia="Tahoma" w:hAnsi="Arial" w:cs="Arial"/>
          <w:b/>
        </w:rPr>
        <w:t xml:space="preserve">Команда </w:t>
      </w:r>
      <w:r w:rsidRPr="00FD5377">
        <w:rPr>
          <w:rFonts w:ascii="Arial" w:eastAsia="Tahoma" w:hAnsi="Arial" w:cs="Arial"/>
        </w:rPr>
        <w:t xml:space="preserve">должна, в полном составе, собравшись непосредственно перед препятствием, приступать к прохождению следующего препятствия. Не допускается прохождение командой (парой), одновременно нескольких, стоящих рядом препятствий. 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7.3.3. Допускается занятие нескольких полос на рукоходе одной </w:t>
      </w:r>
      <w:r w:rsidRPr="00FD5377">
        <w:rPr>
          <w:rFonts w:ascii="Arial" w:eastAsia="Tahoma" w:hAnsi="Arial" w:cs="Arial"/>
          <w:b/>
        </w:rPr>
        <w:t xml:space="preserve">Командой, </w:t>
      </w:r>
      <w:r w:rsidRPr="00FD5377">
        <w:rPr>
          <w:rFonts w:ascii="Arial" w:eastAsia="Tahoma" w:hAnsi="Arial" w:cs="Arial"/>
        </w:rPr>
        <w:t xml:space="preserve">если отсутствует очередь на прохождение препятствия и это не создаёт помех другим участникам. 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7.3.4. Количество попыток преодоления препятствия не ограничено. При образовании очереди, приоритет имеет участник/команда которые совершают первую попытку прохождения. Так же запрещено находиться дольше 15 секунд на одном элементе препятствия.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7.3.5.  Старт </w:t>
      </w:r>
      <w:r w:rsidRPr="00FD5377">
        <w:rPr>
          <w:rFonts w:ascii="Arial" w:eastAsia="Tahoma" w:hAnsi="Arial" w:cs="Arial"/>
          <w:b/>
          <w:bCs/>
        </w:rPr>
        <w:t xml:space="preserve">Команд </w:t>
      </w:r>
      <w:r w:rsidRPr="00FD5377">
        <w:rPr>
          <w:rFonts w:ascii="Arial" w:eastAsia="Tahoma" w:hAnsi="Arial" w:cs="Arial"/>
        </w:rPr>
        <w:t>производится волнами, с интервалом в 2-4 минуты. Контрольного времени нет.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lastRenderedPageBreak/>
        <w:t xml:space="preserve">7.4. </w:t>
      </w:r>
      <w:r w:rsidRPr="00FD5377">
        <w:rPr>
          <w:rFonts w:ascii="Arial" w:eastAsia="Tahoma" w:hAnsi="Arial" w:cs="Arial"/>
          <w:b/>
        </w:rPr>
        <w:t>Ниндзя полоса</w:t>
      </w:r>
      <w:r w:rsidRPr="00FD5377">
        <w:rPr>
          <w:rFonts w:ascii="Arial" w:eastAsia="Tahoma" w:hAnsi="Arial" w:cs="Arial"/>
        </w:rPr>
        <w:t xml:space="preserve"> - дистанция до 200 метров, с количеством искусственных и естественных препятствий не менее 10. Для атлетов 18+ лет.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7.4.1. У участников ниндзя полосы есть правила прохождения препятствий, которые опубликованы в отдельном приложении.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7.4.2. Старт производится парами, с интервалом времени 2-3 минуты.</w:t>
      </w:r>
    </w:p>
    <w:p w:rsidR="002C50F0" w:rsidRPr="00FD5377" w:rsidRDefault="002C50F0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7.4.4. У каждого участника 2 попытки, в зачёт идёт лучший результат</w:t>
      </w:r>
    </w:p>
    <w:p w:rsidR="00CD75EC" w:rsidRPr="00FD5377" w:rsidRDefault="002C50F0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7.4.5</w:t>
      </w:r>
      <w:r w:rsidR="00BF0D0B" w:rsidRPr="00FD5377">
        <w:rPr>
          <w:rFonts w:ascii="Arial" w:eastAsia="Tahoma" w:hAnsi="Arial" w:cs="Arial"/>
        </w:rPr>
        <w:t>. В данном формате предусмотрено награждение победителей, топ3 среди мужчин и женщин.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7.5. </w:t>
      </w:r>
      <w:r w:rsidRPr="00FD5377">
        <w:rPr>
          <w:rFonts w:ascii="Arial" w:eastAsia="Tahoma" w:hAnsi="Arial" w:cs="Arial"/>
          <w:b/>
        </w:rPr>
        <w:t>Детская ниндзя полоса</w:t>
      </w:r>
      <w:r w:rsidRPr="00FD5377">
        <w:rPr>
          <w:rFonts w:ascii="Arial" w:eastAsia="Tahoma" w:hAnsi="Arial" w:cs="Arial"/>
        </w:rPr>
        <w:t xml:space="preserve"> - дистанция до 200 метров, с количеством искусственных и естественных препятствий не менее 10. Для атлетов 10-17 лет.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7.5.1. У участников ниндзя полосы есть правила прохождения препятствий, которые опубликованы в отдельном приложении.</w:t>
      </w: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7.5.2. Старт производится парами, с интервалом времени 2-3 минуты.</w:t>
      </w:r>
    </w:p>
    <w:p w:rsidR="002C50F0" w:rsidRPr="00FD5377" w:rsidRDefault="002C50F0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7.5.3. У каждого участника 2 попытки, в зачёт идёт лучший результат.</w:t>
      </w:r>
    </w:p>
    <w:p w:rsidR="00CD75EC" w:rsidRPr="00FD5377" w:rsidRDefault="002C50F0">
      <w:pPr>
        <w:spacing w:before="100" w:after="100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7.5.4</w:t>
      </w:r>
      <w:r w:rsidR="00BF0D0B" w:rsidRPr="00FD5377">
        <w:rPr>
          <w:rFonts w:ascii="Arial" w:eastAsia="Tahoma" w:hAnsi="Arial" w:cs="Arial"/>
        </w:rPr>
        <w:t>. В данном формате предусмотрено награждение победителей, топ3 среди мальчиков и девочек. Возрастных категорий нет.</w:t>
      </w:r>
    </w:p>
    <w:p w:rsidR="00CD75EC" w:rsidRPr="00FD5377" w:rsidRDefault="00CD75EC">
      <w:pPr>
        <w:spacing w:before="100" w:after="100"/>
        <w:jc w:val="both"/>
        <w:rPr>
          <w:rFonts w:ascii="Arial" w:eastAsia="Tahoma" w:hAnsi="Arial" w:cs="Arial"/>
        </w:rPr>
      </w:pPr>
    </w:p>
    <w:p w:rsidR="00CD75EC" w:rsidRPr="00FD5377" w:rsidRDefault="00CD75EC">
      <w:pPr>
        <w:spacing w:before="100" w:after="100"/>
        <w:jc w:val="both"/>
        <w:rPr>
          <w:rFonts w:ascii="Arial" w:eastAsia="Tahoma" w:hAnsi="Arial" w:cs="Arial"/>
        </w:rPr>
      </w:pPr>
    </w:p>
    <w:p w:rsidR="00CD75EC" w:rsidRPr="00FD5377" w:rsidRDefault="00CD75EC">
      <w:pPr>
        <w:pStyle w:val="aff3"/>
        <w:jc w:val="center"/>
        <w:rPr>
          <w:rFonts w:ascii="Arial" w:hAnsi="Arial" w:cs="Arial"/>
          <w:b/>
          <w:bCs/>
          <w:sz w:val="24"/>
          <w:szCs w:val="24"/>
        </w:rPr>
      </w:pPr>
    </w:p>
    <w:p w:rsidR="00CD75EC" w:rsidRPr="00FD5377" w:rsidRDefault="00BF0D0B">
      <w:pPr>
        <w:pStyle w:val="aff3"/>
        <w:jc w:val="center"/>
        <w:rPr>
          <w:rFonts w:ascii="Arial" w:hAnsi="Arial" w:cs="Arial"/>
          <w:b/>
          <w:bCs/>
          <w:sz w:val="24"/>
          <w:szCs w:val="24"/>
        </w:rPr>
      </w:pPr>
      <w:r w:rsidRPr="00FD5377">
        <w:rPr>
          <w:rFonts w:ascii="Arial" w:hAnsi="Arial" w:cs="Arial"/>
          <w:b/>
          <w:bCs/>
          <w:sz w:val="24"/>
          <w:szCs w:val="24"/>
        </w:rPr>
        <w:t>8. НАГРАЖДЕНИЕ</w:t>
      </w:r>
    </w:p>
    <w:p w:rsidR="00CD75EC" w:rsidRPr="00FD5377" w:rsidRDefault="00BF0D0B">
      <w:pPr>
        <w:pStyle w:val="aff3"/>
        <w:jc w:val="both"/>
        <w:rPr>
          <w:rFonts w:ascii="Arial" w:eastAsia="Tahoma" w:hAnsi="Arial" w:cs="Arial"/>
        </w:rPr>
      </w:pPr>
      <w:r w:rsidRPr="00FD5377">
        <w:rPr>
          <w:rFonts w:ascii="Arial" w:hAnsi="Arial" w:cs="Arial"/>
          <w:b/>
          <w:bCs/>
          <w:sz w:val="24"/>
          <w:szCs w:val="24"/>
        </w:rPr>
        <w:t>8.1. В форматах Индивидуальный, Командный и Детский старт - награждения не предусмотрено</w:t>
      </w:r>
    </w:p>
    <w:p w:rsidR="00CD75EC" w:rsidRPr="00FD5377" w:rsidRDefault="00BF0D0B">
      <w:pPr>
        <w:pStyle w:val="aff3"/>
        <w:jc w:val="both"/>
        <w:rPr>
          <w:rFonts w:ascii="Arial" w:eastAsia="Tahoma" w:hAnsi="Arial" w:cs="Arial"/>
        </w:rPr>
      </w:pPr>
      <w:r w:rsidRPr="00FD5377">
        <w:rPr>
          <w:rFonts w:ascii="Arial" w:hAnsi="Arial" w:cs="Arial"/>
          <w:b/>
          <w:bCs/>
          <w:sz w:val="24"/>
          <w:szCs w:val="24"/>
        </w:rPr>
        <w:t>8.1.1. В формате Ниндзя полоса и Детская Ниндзя полоса награждаются топ 3 мужчины и женщины</w:t>
      </w:r>
    </w:p>
    <w:p w:rsidR="00CD75EC" w:rsidRPr="00FD5377" w:rsidRDefault="00BF0D0B">
      <w:pPr>
        <w:pStyle w:val="aff3"/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8.2. Все финишировавшие участники забега, получают памятную медаль.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8.3. Судейство осуществляется сторонней организацией.</w:t>
      </w:r>
    </w:p>
    <w:p w:rsidR="00CD75EC" w:rsidRPr="00FD5377" w:rsidRDefault="00BF0D0B">
      <w:pPr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8.4. За правильностью прохождения препятствий, будут следить судьи и волонтёры на трассе. </w:t>
      </w:r>
    </w:p>
    <w:p w:rsidR="00CD75EC" w:rsidRPr="00FD5377" w:rsidRDefault="00BF0D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8.6. Претензии по результатам участники вправе подать в течение 3 (трех) дней после публикации результатов.</w:t>
      </w:r>
    </w:p>
    <w:p w:rsidR="00CD75EC" w:rsidRPr="00FD5377" w:rsidRDefault="00BF0D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 xml:space="preserve">8.7. Претензии отправляются на электронный адрес </w:t>
      </w:r>
      <w:hyperlink r:id="rId10" w:tooltip="mailto:ezhrace@yandex.ru" w:history="1">
        <w:r w:rsidRPr="00FD5377">
          <w:rPr>
            <w:rStyle w:val="aff1"/>
            <w:rFonts w:ascii="Arial" w:eastAsia="Tahoma" w:hAnsi="Arial" w:cs="Arial"/>
          </w:rPr>
          <w:t>ezhrace@yandex.ru</w:t>
        </w:r>
      </w:hyperlink>
    </w:p>
    <w:p w:rsidR="00CD75EC" w:rsidRPr="00FD5377" w:rsidRDefault="00BF0D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При подаче претензии необходимо указать следующие данные:</w:t>
      </w:r>
    </w:p>
    <w:p w:rsidR="00CD75EC" w:rsidRPr="00FD5377" w:rsidRDefault="00BF0D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- Фамилия и имя (анонимные обращения не рассматриваются);</w:t>
      </w:r>
    </w:p>
    <w:p w:rsidR="00CD75EC" w:rsidRPr="00FD5377" w:rsidRDefault="00BF0D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- Суть претензии, в чем состоит претензия;</w:t>
      </w:r>
    </w:p>
    <w:p w:rsidR="00CD75EC" w:rsidRPr="00FD5377" w:rsidRDefault="00BF0D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- Основания для претензии (фотографии, личный секундомер, субъективное</w:t>
      </w:r>
    </w:p>
    <w:p w:rsidR="00CD75EC" w:rsidRPr="00FD5377" w:rsidRDefault="00BF0D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мнение и пр.).</w:t>
      </w:r>
    </w:p>
    <w:p w:rsidR="00CD75EC" w:rsidRPr="00FD5377" w:rsidRDefault="00BF0D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8.8. Комиссия, в течение 3 (трех) дней с даты подачи протеста или претензии,</w:t>
      </w:r>
    </w:p>
    <w:p w:rsidR="00CD75EC" w:rsidRPr="00FD5377" w:rsidRDefault="00BF0D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готовит официальный ответ, который, впоследствии, направляется на электронный адрес, с которого была подана претензия.</w:t>
      </w:r>
    </w:p>
    <w:p w:rsidR="00CD75EC" w:rsidRPr="00FD5377" w:rsidRDefault="00BF0D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eastAsia="Tahoma" w:hAnsi="Arial" w:cs="Arial"/>
        </w:rPr>
      </w:pPr>
      <w:r w:rsidRPr="00FD5377">
        <w:rPr>
          <w:rFonts w:ascii="Arial" w:eastAsia="Tahoma" w:hAnsi="Arial" w:cs="Arial"/>
        </w:rPr>
        <w:t>8.9. Принимаются только те претензии, которые могут повлиять на результаты соревнований.</w:t>
      </w:r>
    </w:p>
    <w:p w:rsidR="00CD75EC" w:rsidRPr="00FD5377" w:rsidRDefault="00BF0D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</w:rPr>
      </w:pPr>
      <w:r w:rsidRPr="00FD5377">
        <w:rPr>
          <w:rFonts w:ascii="Arial" w:eastAsia="Tahoma" w:hAnsi="Arial" w:cs="Arial"/>
        </w:rPr>
        <w:t>8.10. Претензии принимаются только от участников соревнования.</w:t>
      </w:r>
    </w:p>
    <w:p w:rsidR="00CD75EC" w:rsidRPr="00FD5377" w:rsidRDefault="00CD75EC">
      <w:pPr>
        <w:pStyle w:val="aff3"/>
        <w:jc w:val="both"/>
        <w:rPr>
          <w:rFonts w:ascii="Arial" w:hAnsi="Arial" w:cs="Arial"/>
          <w:b/>
          <w:bCs/>
          <w:sz w:val="24"/>
          <w:szCs w:val="24"/>
        </w:rPr>
      </w:pPr>
    </w:p>
    <w:p w:rsidR="00CD75EC" w:rsidRPr="00FD5377" w:rsidRDefault="00BF0D0B">
      <w:pPr>
        <w:pStyle w:val="aff3"/>
        <w:jc w:val="center"/>
        <w:rPr>
          <w:rFonts w:ascii="Arial" w:hAnsi="Arial" w:cs="Arial"/>
          <w:b/>
          <w:bCs/>
          <w:sz w:val="24"/>
          <w:szCs w:val="24"/>
        </w:rPr>
      </w:pPr>
      <w:r w:rsidRPr="00FD5377">
        <w:rPr>
          <w:rFonts w:ascii="Arial" w:hAnsi="Arial" w:cs="Arial"/>
          <w:b/>
          <w:bCs/>
          <w:sz w:val="24"/>
          <w:szCs w:val="24"/>
        </w:rPr>
        <w:t>9. БЕЗОПАСНОСТЬ</w:t>
      </w:r>
    </w:p>
    <w:p w:rsidR="00CD75EC" w:rsidRPr="00FD5377" w:rsidRDefault="00BF0D0B">
      <w:pPr>
        <w:pStyle w:val="aff3"/>
        <w:jc w:val="both"/>
        <w:rPr>
          <w:rFonts w:ascii="Arial" w:hAnsi="Arial" w:cs="Arial"/>
          <w:bCs/>
          <w:sz w:val="24"/>
          <w:szCs w:val="24"/>
        </w:rPr>
      </w:pPr>
      <w:r w:rsidRPr="00FD5377">
        <w:rPr>
          <w:rFonts w:ascii="Arial" w:hAnsi="Arial" w:cs="Arial"/>
          <w:bCs/>
          <w:sz w:val="24"/>
          <w:szCs w:val="24"/>
        </w:rPr>
        <w:t>9.1.</w:t>
      </w:r>
      <w:r w:rsidRPr="00FD5377">
        <w:rPr>
          <w:rFonts w:ascii="Arial" w:hAnsi="Arial" w:cs="Arial"/>
          <w:b/>
          <w:bCs/>
          <w:sz w:val="24"/>
          <w:szCs w:val="24"/>
        </w:rPr>
        <w:t xml:space="preserve"> </w:t>
      </w:r>
      <w:r w:rsidRPr="00FD5377">
        <w:rPr>
          <w:rFonts w:ascii="Arial" w:hAnsi="Arial" w:cs="Arial"/>
          <w:bCs/>
          <w:sz w:val="24"/>
          <w:szCs w:val="24"/>
        </w:rPr>
        <w:t xml:space="preserve">В </w:t>
      </w:r>
      <w:r w:rsidRPr="00FD5377">
        <w:rPr>
          <w:rFonts w:ascii="Arial" w:hAnsi="Arial" w:cs="Arial"/>
          <w:b/>
          <w:bCs/>
          <w:sz w:val="24"/>
          <w:szCs w:val="24"/>
        </w:rPr>
        <w:t xml:space="preserve"> </w:t>
      </w:r>
      <w:r w:rsidRPr="00FD5377">
        <w:rPr>
          <w:rFonts w:ascii="Arial" w:hAnsi="Arial" w:cs="Arial"/>
          <w:bCs/>
          <w:sz w:val="24"/>
          <w:szCs w:val="24"/>
        </w:rPr>
        <w:t>целях обеспечения безопасности зрителей и участников, мероприятие проводится в соответствии с Положением о мерах обеспечения общественного порядка и безопасности при проведении массовых мероприятий на спортивных сооружениях в Московской области (распоряжение Губернатора Московской области от 17.10.2008 г. №400-РГ «Об обеспечении общественного порядка и безопасности, оказании гражданам своевременной квалифицированной медицинской помощи при проведении массовых мероприятий на территории Московской  области».</w:t>
      </w:r>
    </w:p>
    <w:p w:rsidR="00CD75EC" w:rsidRDefault="00BF0D0B">
      <w:pPr>
        <w:pStyle w:val="aff3"/>
        <w:jc w:val="both"/>
        <w:rPr>
          <w:rFonts w:ascii="Arial" w:hAnsi="Arial" w:cs="Arial"/>
          <w:bCs/>
          <w:sz w:val="24"/>
          <w:szCs w:val="24"/>
        </w:rPr>
      </w:pPr>
      <w:r w:rsidRPr="00FD5377">
        <w:rPr>
          <w:rFonts w:ascii="Arial" w:hAnsi="Arial" w:cs="Arial"/>
          <w:bCs/>
          <w:sz w:val="24"/>
          <w:szCs w:val="24"/>
        </w:rPr>
        <w:lastRenderedPageBreak/>
        <w:t>9.2. Оказание медицинской помощи осуществляется в соответствии с приказом Министерства здравоохранения Российской Федерации от 1 марта №134Н «О порядке организации оказания медицинской помощи лицам, занимающимся физической культурой и спортом ( 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 и (или) выполнять нормативы испытаний (тестов) Всероссийского физкультурно-спортивного комплекса «Готов к труду и обороне».</w:t>
      </w:r>
    </w:p>
    <w:p w:rsidR="00FD5377" w:rsidRPr="00FD5377" w:rsidRDefault="00FD5377" w:rsidP="00FD5377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222222"/>
        </w:rPr>
        <w:t>9.3</w:t>
      </w:r>
      <w:r w:rsidRPr="00FD5377">
        <w:rPr>
          <w:rFonts w:ascii="Arial" w:hAnsi="Arial" w:cs="Arial"/>
          <w:color w:val="222222"/>
        </w:rPr>
        <w:t xml:space="preserve"> </w:t>
      </w:r>
      <w:r w:rsidRPr="00FD5377">
        <w:rPr>
          <w:rFonts w:ascii="Arial" w:hAnsi="Arial" w:cs="Arial"/>
          <w:color w:val="000000"/>
        </w:rPr>
        <w:t>Организатор не несет ответственность за жизнь и здоровье участников забегов, а также сохранность их имущества. Участник осознает и подтверждает, что забег является спортивным соревнованием, сопряженным со значительными физическими нагрузками и риском для здоровья любого человека, в том числе при стечении различных объективных и субъективных обстоятельств (погодные условия, общее состояние здоровья участника, наличие хронических заболеваний и предрасположенностей к ним, физическая подготовка участника и опыт участия в марафонах и аналогичных соревнованиях, качество спортивной экипировки участника и иные), на которые организатор повлиять не может.</w:t>
      </w:r>
    </w:p>
    <w:p w:rsidR="00FD5377" w:rsidRPr="00FD5377" w:rsidRDefault="00FD5377" w:rsidP="00FD5377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9.4</w:t>
      </w:r>
      <w:r w:rsidRPr="00FD5377">
        <w:rPr>
          <w:rFonts w:ascii="Arial" w:hAnsi="Arial" w:cs="Arial"/>
          <w:color w:val="000000"/>
        </w:rPr>
        <w:t>. Покупая слот, участник подтверждает, что снимает с организаторов любую уголовную и\или гражданскую ответственность в случае телесных повреждений или материального ущерба, полученных им во время забега.</w:t>
      </w:r>
    </w:p>
    <w:p w:rsidR="00FD5377" w:rsidRDefault="00FD5377">
      <w:pPr>
        <w:pStyle w:val="aff3"/>
        <w:jc w:val="both"/>
        <w:rPr>
          <w:rFonts w:ascii="Arial" w:hAnsi="Arial" w:cs="Arial"/>
          <w:bCs/>
          <w:sz w:val="24"/>
          <w:szCs w:val="24"/>
        </w:rPr>
      </w:pPr>
    </w:p>
    <w:p w:rsidR="00FD5377" w:rsidRDefault="00FD5377">
      <w:pPr>
        <w:pStyle w:val="aff3"/>
        <w:jc w:val="both"/>
        <w:rPr>
          <w:rFonts w:ascii="Arial" w:hAnsi="Arial" w:cs="Arial"/>
          <w:bCs/>
          <w:sz w:val="24"/>
          <w:szCs w:val="24"/>
        </w:rPr>
      </w:pPr>
    </w:p>
    <w:p w:rsidR="00FD5377" w:rsidRPr="00FD5377" w:rsidRDefault="00FD5377" w:rsidP="00FD5377">
      <w:pPr>
        <w:jc w:val="center"/>
        <w:rPr>
          <w:rFonts w:ascii="Arial" w:hAnsi="Arial" w:cs="Arial"/>
          <w:b/>
          <w:bCs/>
        </w:rPr>
      </w:pPr>
      <w:r w:rsidRPr="00FD5377">
        <w:rPr>
          <w:rFonts w:ascii="Arial" w:hAnsi="Arial" w:cs="Arial"/>
          <w:b/>
          <w:bCs/>
        </w:rPr>
        <w:t xml:space="preserve">10. </w:t>
      </w:r>
      <w:r>
        <w:rPr>
          <w:rFonts w:ascii="Arial" w:hAnsi="Arial" w:cs="Arial"/>
          <w:b/>
          <w:bCs/>
        </w:rPr>
        <w:t>ДОПОЛНИТЕЛЬНАЯ ИНФОРМАЦИЯ.</w:t>
      </w:r>
    </w:p>
    <w:p w:rsidR="00FD5377" w:rsidRPr="00FD5377" w:rsidRDefault="00FD5377">
      <w:pPr>
        <w:pStyle w:val="aff3"/>
        <w:jc w:val="both"/>
        <w:rPr>
          <w:rFonts w:ascii="Arial" w:hAnsi="Arial" w:cs="Arial"/>
          <w:bCs/>
          <w:sz w:val="24"/>
          <w:szCs w:val="24"/>
        </w:rPr>
      </w:pPr>
    </w:p>
    <w:p w:rsidR="00FD5377" w:rsidRPr="00FD5377" w:rsidRDefault="00FD5377" w:rsidP="00FD5377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10.1</w:t>
      </w:r>
      <w:r w:rsidRPr="00FD5377">
        <w:rPr>
          <w:rFonts w:ascii="Arial" w:hAnsi="Arial" w:cs="Arial"/>
          <w:color w:val="000000"/>
        </w:rPr>
        <w:t xml:space="preserve"> </w:t>
      </w:r>
      <w:r w:rsidRPr="00FD5377">
        <w:rPr>
          <w:rFonts w:ascii="Arial" w:hAnsi="Arial" w:cs="Arial"/>
          <w:color w:val="222222"/>
        </w:rPr>
        <w:t>Настоящим участник соглашается на передачу своих персональных данных организатору, а также дает согласие на сбор, систематизацию, накопление, хранение, уточнение (обновление, изменение), использование, распространение, в том числе передачу, обезличивание, блокирование, уничтожение организатором персональных данных участника. Персональные данные участника являются конфиденциальными и не подлежат разглашению или предоставлению любым третьим лицам, а также несанкционированному использованию, за исключением случаев, установленных в положении-оферте либо законодательстве Российской Федерации. Организатор гарантирует участнику, что использование его персональных данных будет осуществляться организатором только в целях надлежащего исполнения своих обязательств по положению-оферте.</w:t>
      </w:r>
    </w:p>
    <w:p w:rsidR="00FD5377" w:rsidRPr="00FD5377" w:rsidRDefault="00FD5377" w:rsidP="00FD5377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10.2</w:t>
      </w:r>
      <w:r w:rsidRPr="00FD5377">
        <w:rPr>
          <w:rFonts w:ascii="Arial" w:hAnsi="Arial" w:cs="Arial"/>
          <w:color w:val="000000"/>
        </w:rPr>
        <w:t xml:space="preserve"> </w:t>
      </w:r>
      <w:r w:rsidRPr="00FD5377">
        <w:rPr>
          <w:rFonts w:ascii="Arial" w:hAnsi="Arial" w:cs="Arial"/>
          <w:color w:val="222222"/>
        </w:rPr>
        <w:t>Организатор вправе передавать персональные данные участника привлекаемым для проведения забегов жюри, экспертным и квалификационным организациям, спортивным наблюдателям, СМИ, пограничным службам и иным органам государственной власти и местного самоуправления, в той необходимой степени, в которой это требует проведение забегов и соответствующей его целям, а также компаниям-партнерам организатора в области спорта, культуры и торговли спортивным инвентарем.</w:t>
      </w:r>
    </w:p>
    <w:p w:rsidR="00FD5377" w:rsidRPr="00FD5377" w:rsidRDefault="00FD5377">
      <w:pPr>
        <w:pStyle w:val="aff3"/>
        <w:jc w:val="both"/>
        <w:rPr>
          <w:rFonts w:ascii="Arial" w:hAnsi="Arial" w:cs="Arial"/>
          <w:bCs/>
          <w:sz w:val="24"/>
          <w:szCs w:val="24"/>
        </w:rPr>
      </w:pPr>
    </w:p>
    <w:p w:rsidR="00CD75EC" w:rsidRPr="00FD5377" w:rsidRDefault="00CD75EC">
      <w:pPr>
        <w:jc w:val="both"/>
        <w:rPr>
          <w:rFonts w:ascii="Arial" w:hAnsi="Arial" w:cs="Arial"/>
          <w:b/>
        </w:rPr>
      </w:pPr>
    </w:p>
    <w:p w:rsidR="00CD75EC" w:rsidRPr="00FD5377" w:rsidRDefault="00EC5E1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</w:t>
      </w:r>
      <w:r w:rsidR="00BF0D0B" w:rsidRPr="00FD5377">
        <w:rPr>
          <w:rFonts w:ascii="Arial" w:hAnsi="Arial" w:cs="Arial"/>
          <w:b/>
          <w:bCs/>
        </w:rPr>
        <w:t>. ФИНАНСОВЫЕ РАСХОДЫ</w:t>
      </w:r>
    </w:p>
    <w:p w:rsidR="00CD75EC" w:rsidRPr="00FD5377" w:rsidRDefault="00BF0D0B">
      <w:pPr>
        <w:rPr>
          <w:rFonts w:ascii="Arial" w:hAnsi="Arial" w:cs="Arial"/>
        </w:rPr>
      </w:pPr>
      <w:r w:rsidRPr="00FD5377">
        <w:rPr>
          <w:rFonts w:ascii="Arial" w:hAnsi="Arial" w:cs="Arial"/>
        </w:rPr>
        <w:t>1</w:t>
      </w:r>
      <w:r w:rsidR="00EC5E13">
        <w:rPr>
          <w:rFonts w:ascii="Arial" w:hAnsi="Arial" w:cs="Arial"/>
        </w:rPr>
        <w:t>1</w:t>
      </w:r>
      <w:r w:rsidRPr="00FD5377">
        <w:rPr>
          <w:rFonts w:ascii="Arial" w:hAnsi="Arial" w:cs="Arial"/>
        </w:rPr>
        <w:t>.1. Расходы, связанные с проездом и питанием, несут командирующие организации.</w:t>
      </w:r>
    </w:p>
    <w:p w:rsidR="00CD75EC" w:rsidRPr="00FD5377" w:rsidRDefault="00CD75EC">
      <w:pPr>
        <w:tabs>
          <w:tab w:val="left" w:pos="1155"/>
        </w:tabs>
        <w:jc w:val="both"/>
        <w:rPr>
          <w:rFonts w:ascii="Arial" w:hAnsi="Arial" w:cs="Arial"/>
        </w:rPr>
      </w:pPr>
    </w:p>
    <w:p w:rsidR="00CD75EC" w:rsidRPr="00FD5377" w:rsidRDefault="00EC5E13">
      <w:pPr>
        <w:pStyle w:val="aff9"/>
        <w:spacing w:before="0"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>12</w:t>
      </w:r>
      <w:r w:rsidR="00BF0D0B" w:rsidRPr="00FD5377">
        <w:rPr>
          <w:rFonts w:ascii="Arial" w:hAnsi="Arial" w:cs="Arial"/>
          <w:b/>
          <w:bCs/>
          <w:color w:val="000000"/>
        </w:rPr>
        <w:t>. ФОТО И ВИДЕО</w:t>
      </w:r>
    </w:p>
    <w:p w:rsidR="00CD75EC" w:rsidRPr="00FD5377" w:rsidRDefault="00EC5E13">
      <w:pPr>
        <w:pStyle w:val="aff9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12</w:t>
      </w:r>
      <w:r w:rsidR="00BF0D0B" w:rsidRPr="00FD5377">
        <w:rPr>
          <w:rFonts w:ascii="Arial" w:hAnsi="Arial" w:cs="Arial"/>
          <w:color w:val="000000"/>
        </w:rPr>
        <w:t xml:space="preserve">.1. Организаторы имеют право использовать, сделанные ими во время соревнований фотографии и видео, по своему усмотрению. </w:t>
      </w:r>
    </w:p>
    <w:p w:rsidR="00CD75EC" w:rsidRPr="00FD5377" w:rsidRDefault="00CD75EC">
      <w:pPr>
        <w:pStyle w:val="aff9"/>
        <w:spacing w:before="0" w:after="0"/>
        <w:jc w:val="both"/>
        <w:rPr>
          <w:rFonts w:ascii="Arial" w:hAnsi="Arial" w:cs="Arial"/>
        </w:rPr>
      </w:pPr>
    </w:p>
    <w:p w:rsidR="00CD75EC" w:rsidRPr="00FD5377" w:rsidRDefault="00EC5E13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13</w:t>
      </w:r>
      <w:r w:rsidR="00BF0D0B" w:rsidRPr="00FD5377">
        <w:rPr>
          <w:rFonts w:ascii="Arial" w:hAnsi="Arial" w:cs="Arial"/>
          <w:b/>
          <w:bCs/>
        </w:rPr>
        <w:t>. ОРГАНИЗАТОРЫ МЕРОПРИЯТИЯ</w:t>
      </w:r>
    </w:p>
    <w:p w:rsidR="00CD75EC" w:rsidRPr="00FD5377" w:rsidRDefault="00EC5E13">
      <w:pPr>
        <w:spacing w:before="100" w:after="100"/>
        <w:jc w:val="both"/>
        <w:rPr>
          <w:rFonts w:ascii="Arial" w:eastAsia="Tahoma" w:hAnsi="Arial" w:cs="Arial"/>
          <w:color w:val="0A0A0A"/>
        </w:rPr>
      </w:pPr>
      <w:r>
        <w:rPr>
          <w:rFonts w:ascii="Arial" w:eastAsia="Tahoma" w:hAnsi="Arial" w:cs="Arial"/>
          <w:color w:val="0A0A0A"/>
        </w:rPr>
        <w:t>13</w:t>
      </w:r>
      <w:r w:rsidR="00BF0D0B" w:rsidRPr="00FD5377">
        <w:rPr>
          <w:rFonts w:ascii="Arial" w:eastAsia="Tahoma" w:hAnsi="Arial" w:cs="Arial"/>
          <w:color w:val="0A0A0A"/>
        </w:rPr>
        <w:t>.1. Организатор мероприятия: Зоткин Илья Александрович</w:t>
      </w:r>
      <w:r>
        <w:rPr>
          <w:rFonts w:ascii="Arial" w:eastAsia="Tahoma" w:hAnsi="Arial" w:cs="Arial"/>
          <w:color w:val="0A0A0A"/>
        </w:rPr>
        <w:t xml:space="preserve"> </w:t>
      </w:r>
    </w:p>
    <w:p w:rsidR="00CD75EC" w:rsidRPr="00FD5377" w:rsidRDefault="00CD75EC">
      <w:pPr>
        <w:rPr>
          <w:rFonts w:ascii="Arial" w:hAnsi="Arial" w:cs="Arial"/>
        </w:rPr>
      </w:pPr>
    </w:p>
    <w:p w:rsidR="00CD75EC" w:rsidRPr="00FD5377" w:rsidRDefault="00BF0D0B">
      <w:pPr>
        <w:spacing w:before="100" w:after="100"/>
        <w:jc w:val="both"/>
        <w:rPr>
          <w:rFonts w:ascii="Arial" w:eastAsia="Tahoma" w:hAnsi="Arial" w:cs="Arial"/>
          <w:color w:val="0A0A0A"/>
        </w:rPr>
      </w:pPr>
      <w:r w:rsidRPr="00FD5377">
        <w:rPr>
          <w:rFonts w:ascii="Arial" w:eastAsia="Tahoma" w:hAnsi="Arial" w:cs="Arial"/>
        </w:rPr>
        <w:t>Организаторы имеют право вносить изменения и дополнения в настоящее положение.</w:t>
      </w:r>
    </w:p>
    <w:p w:rsidR="00CD75EC" w:rsidRPr="00FD5377" w:rsidRDefault="00CD75EC">
      <w:pPr>
        <w:pStyle w:val="aff9"/>
        <w:spacing w:before="0" w:after="0"/>
        <w:jc w:val="both"/>
        <w:rPr>
          <w:rFonts w:ascii="Arial" w:hAnsi="Arial" w:cs="Arial"/>
        </w:rPr>
      </w:pPr>
    </w:p>
    <w:p w:rsidR="00CD75EC" w:rsidRPr="00FD5377" w:rsidRDefault="00BF0D0B">
      <w:pPr>
        <w:tabs>
          <w:tab w:val="left" w:pos="1155"/>
        </w:tabs>
        <w:jc w:val="center"/>
        <w:rPr>
          <w:rFonts w:ascii="Arial" w:hAnsi="Arial" w:cs="Arial"/>
          <w:b/>
        </w:rPr>
      </w:pPr>
      <w:r w:rsidRPr="00FD5377">
        <w:rPr>
          <w:rFonts w:ascii="Arial" w:hAnsi="Arial" w:cs="Arial"/>
          <w:b/>
        </w:rPr>
        <w:t>Данное положение является вызовом на соревнования</w:t>
      </w:r>
    </w:p>
    <w:sectPr w:rsidR="00CD75EC" w:rsidRPr="00FD5377">
      <w:pgSz w:w="11906" w:h="16838"/>
      <w:pgMar w:top="568" w:right="567" w:bottom="99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DB5" w:rsidRDefault="00F23DB5">
      <w:r>
        <w:separator/>
      </w:r>
    </w:p>
  </w:endnote>
  <w:endnote w:type="continuationSeparator" w:id="0">
    <w:p w:rsidR="00F23DB5" w:rsidRDefault="00F23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oto Sans Symbols">
    <w:charset w:val="00"/>
    <w:family w:val="auto"/>
    <w:pitch w:val="default"/>
  </w:font>
  <w:font w:name="Arimo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DB5" w:rsidRDefault="00F23DB5">
      <w:r>
        <w:separator/>
      </w:r>
    </w:p>
  </w:footnote>
  <w:footnote w:type="continuationSeparator" w:id="0">
    <w:p w:rsidR="00F23DB5" w:rsidRDefault="00F23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1F84"/>
    <w:multiLevelType w:val="hybridMultilevel"/>
    <w:tmpl w:val="A10CD952"/>
    <w:lvl w:ilvl="0" w:tplc="C262A7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4834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348C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6042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24F5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C4B2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BABF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7662B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DC21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25E06"/>
    <w:multiLevelType w:val="hybridMultilevel"/>
    <w:tmpl w:val="A2562E80"/>
    <w:lvl w:ilvl="0" w:tplc="3718DBDE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868E78D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DA86B0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FE260B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E60F9B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762882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464CD1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E5EA2D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8A244A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93D0E44"/>
    <w:multiLevelType w:val="hybridMultilevel"/>
    <w:tmpl w:val="0D54AB3A"/>
    <w:lvl w:ilvl="0" w:tplc="3CCCB628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B7805DBA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1DF8FA1C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A1523792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285C93F6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D89ECB86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7CB6F9D0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6B842370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D3C857E4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3" w15:restartNumberingAfterBreak="0">
    <w:nsid w:val="094C4E01"/>
    <w:multiLevelType w:val="hybridMultilevel"/>
    <w:tmpl w:val="8C540498"/>
    <w:lvl w:ilvl="0" w:tplc="77989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A0F8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9EB3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26B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EBB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7E698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2430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26242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5CE4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70327"/>
    <w:multiLevelType w:val="hybridMultilevel"/>
    <w:tmpl w:val="1EA638EC"/>
    <w:lvl w:ilvl="0" w:tplc="256CF0FE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smallCaps w:val="0"/>
        <w:vertAlign w:val="baseline"/>
      </w:rPr>
    </w:lvl>
    <w:lvl w:ilvl="1" w:tplc="E5BCFDC6">
      <w:start w:val="1"/>
      <w:numFmt w:val="bullet"/>
      <w:lvlText w:val="o"/>
      <w:lvlJc w:val="left"/>
      <w:pPr>
        <w:ind w:left="1389" w:hanging="309"/>
      </w:pPr>
      <w:rPr>
        <w:rFonts w:ascii="Arimo" w:eastAsia="Arimo" w:hAnsi="Arimo" w:cs="Arimo"/>
        <w:b w:val="0"/>
        <w:i w:val="0"/>
        <w:smallCaps w:val="0"/>
        <w:vertAlign w:val="baseline"/>
      </w:rPr>
    </w:lvl>
    <w:lvl w:ilvl="2" w:tplc="351E486C">
      <w:start w:val="1"/>
      <w:numFmt w:val="bullet"/>
      <w:lvlText w:val="▪"/>
      <w:lvlJc w:val="left"/>
      <w:pPr>
        <w:ind w:left="2109" w:hanging="309"/>
      </w:pPr>
      <w:rPr>
        <w:rFonts w:ascii="Arimo" w:eastAsia="Arimo" w:hAnsi="Arimo" w:cs="Arimo"/>
        <w:b w:val="0"/>
        <w:i w:val="0"/>
        <w:smallCaps w:val="0"/>
        <w:vertAlign w:val="baseline"/>
      </w:rPr>
    </w:lvl>
    <w:lvl w:ilvl="3" w:tplc="D7A219AC">
      <w:start w:val="1"/>
      <w:numFmt w:val="bullet"/>
      <w:lvlText w:val="●"/>
      <w:lvlJc w:val="left"/>
      <w:pPr>
        <w:ind w:left="2829" w:hanging="309"/>
      </w:pPr>
      <w:rPr>
        <w:rFonts w:ascii="Noto Sans Symbols" w:eastAsia="Noto Sans Symbols" w:hAnsi="Noto Sans Symbols" w:cs="Noto Sans Symbols"/>
        <w:b w:val="0"/>
        <w:i w:val="0"/>
        <w:smallCaps w:val="0"/>
        <w:vertAlign w:val="baseline"/>
      </w:rPr>
    </w:lvl>
    <w:lvl w:ilvl="4" w:tplc="1996FFA8">
      <w:start w:val="1"/>
      <w:numFmt w:val="bullet"/>
      <w:lvlText w:val="o"/>
      <w:lvlJc w:val="left"/>
      <w:pPr>
        <w:ind w:left="3549" w:hanging="309"/>
      </w:pPr>
      <w:rPr>
        <w:rFonts w:ascii="Arimo" w:eastAsia="Arimo" w:hAnsi="Arimo" w:cs="Arimo"/>
        <w:b w:val="0"/>
        <w:i w:val="0"/>
        <w:smallCaps w:val="0"/>
        <w:vertAlign w:val="baseline"/>
      </w:rPr>
    </w:lvl>
    <w:lvl w:ilvl="5" w:tplc="5D64429A">
      <w:start w:val="1"/>
      <w:numFmt w:val="bullet"/>
      <w:lvlText w:val="▪"/>
      <w:lvlJc w:val="left"/>
      <w:pPr>
        <w:ind w:left="4269" w:hanging="309"/>
      </w:pPr>
      <w:rPr>
        <w:rFonts w:ascii="Arimo" w:eastAsia="Arimo" w:hAnsi="Arimo" w:cs="Arimo"/>
        <w:b w:val="0"/>
        <w:i w:val="0"/>
        <w:smallCaps w:val="0"/>
        <w:vertAlign w:val="baseline"/>
      </w:rPr>
    </w:lvl>
    <w:lvl w:ilvl="6" w:tplc="6076F750">
      <w:start w:val="1"/>
      <w:numFmt w:val="bullet"/>
      <w:lvlText w:val="●"/>
      <w:lvlJc w:val="left"/>
      <w:pPr>
        <w:ind w:left="4989" w:hanging="309"/>
      </w:pPr>
      <w:rPr>
        <w:rFonts w:ascii="Noto Sans Symbols" w:eastAsia="Noto Sans Symbols" w:hAnsi="Noto Sans Symbols" w:cs="Noto Sans Symbols"/>
        <w:b w:val="0"/>
        <w:i w:val="0"/>
        <w:smallCaps w:val="0"/>
        <w:vertAlign w:val="baseline"/>
      </w:rPr>
    </w:lvl>
    <w:lvl w:ilvl="7" w:tplc="472E0FBE">
      <w:start w:val="1"/>
      <w:numFmt w:val="bullet"/>
      <w:lvlText w:val="o"/>
      <w:lvlJc w:val="left"/>
      <w:pPr>
        <w:ind w:left="5709" w:hanging="309"/>
      </w:pPr>
      <w:rPr>
        <w:rFonts w:ascii="Arimo" w:eastAsia="Arimo" w:hAnsi="Arimo" w:cs="Arimo"/>
        <w:b w:val="0"/>
        <w:i w:val="0"/>
        <w:smallCaps w:val="0"/>
        <w:vertAlign w:val="baseline"/>
      </w:rPr>
    </w:lvl>
    <w:lvl w:ilvl="8" w:tplc="4C9EDEA0">
      <w:start w:val="1"/>
      <w:numFmt w:val="bullet"/>
      <w:lvlText w:val="▪"/>
      <w:lvlJc w:val="left"/>
      <w:pPr>
        <w:ind w:left="6429" w:hanging="309"/>
      </w:pPr>
      <w:rPr>
        <w:rFonts w:ascii="Arimo" w:eastAsia="Arimo" w:hAnsi="Arimo" w:cs="Arimo"/>
        <w:b w:val="0"/>
        <w:i w:val="0"/>
        <w:smallCaps w:val="0"/>
        <w:vertAlign w:val="baseline"/>
      </w:rPr>
    </w:lvl>
  </w:abstractNum>
  <w:abstractNum w:abstractNumId="5" w15:restartNumberingAfterBreak="0">
    <w:nsid w:val="118303F4"/>
    <w:multiLevelType w:val="hybridMultilevel"/>
    <w:tmpl w:val="CDD03EB4"/>
    <w:lvl w:ilvl="0" w:tplc="D4EE2A6A">
      <w:start w:val="1"/>
      <w:numFmt w:val="bullet"/>
      <w:lvlText w:val=""/>
      <w:lvlJc w:val="left"/>
      <w:pPr>
        <w:tabs>
          <w:tab w:val="left" w:pos="870"/>
        </w:tabs>
        <w:ind w:left="870" w:hanging="360"/>
      </w:pPr>
      <w:rPr>
        <w:rFonts w:ascii="Symbol" w:hAnsi="Symbol" w:hint="default"/>
      </w:rPr>
    </w:lvl>
    <w:lvl w:ilvl="1" w:tplc="B1C6ADD4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27067E6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807EF78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7AC692E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A722574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AFFA879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EB46847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46524AF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212C5E83"/>
    <w:multiLevelType w:val="hybridMultilevel"/>
    <w:tmpl w:val="064E4E92"/>
    <w:lvl w:ilvl="0" w:tplc="B7A248F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5964BE9A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C7B0461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1EEA725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836C6AEC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58345B4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1929E3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250511E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46FA5A1E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 w15:restartNumberingAfterBreak="0">
    <w:nsid w:val="32C61883"/>
    <w:multiLevelType w:val="hybridMultilevel"/>
    <w:tmpl w:val="32B6F3F4"/>
    <w:lvl w:ilvl="0" w:tplc="7F9881FE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95625F48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E6A4BAD0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36829894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DD00E5F0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A55C6C3E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DF30DB92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0EA517C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7B0A9C0C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375F6E02"/>
    <w:multiLevelType w:val="hybridMultilevel"/>
    <w:tmpl w:val="FE6AB61C"/>
    <w:lvl w:ilvl="0" w:tplc="FF3C3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BC0C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42AF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8046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C2342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D8D4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A2E5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901B0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DA84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934221"/>
    <w:multiLevelType w:val="hybridMultilevel"/>
    <w:tmpl w:val="7F9CEE08"/>
    <w:lvl w:ilvl="0" w:tplc="371A38F2">
      <w:start w:val="1"/>
      <w:numFmt w:val="bullet"/>
      <w:lvlText w:val="•"/>
      <w:lvlJc w:val="left"/>
      <w:pPr>
        <w:ind w:left="189" w:hanging="189"/>
      </w:pPr>
      <w:rPr>
        <w:rFonts w:ascii="Tahoma" w:eastAsia="Tahoma" w:hAnsi="Tahoma" w:cs="Tahoma"/>
        <w:b w:val="0"/>
        <w:i w:val="0"/>
        <w:smallCaps w:val="0"/>
        <w:vertAlign w:val="baseline"/>
      </w:rPr>
    </w:lvl>
    <w:lvl w:ilvl="1" w:tplc="299475CC">
      <w:start w:val="1"/>
      <w:numFmt w:val="bullet"/>
      <w:lvlText w:val="•"/>
      <w:lvlJc w:val="left"/>
      <w:pPr>
        <w:ind w:left="789" w:hanging="189"/>
      </w:pPr>
      <w:rPr>
        <w:rFonts w:ascii="Tahoma" w:eastAsia="Tahoma" w:hAnsi="Tahoma" w:cs="Tahoma"/>
        <w:b w:val="0"/>
        <w:i w:val="0"/>
        <w:smallCaps w:val="0"/>
        <w:vertAlign w:val="baseline"/>
      </w:rPr>
    </w:lvl>
    <w:lvl w:ilvl="2" w:tplc="8466D95C">
      <w:start w:val="1"/>
      <w:numFmt w:val="bullet"/>
      <w:lvlText w:val="•"/>
      <w:lvlJc w:val="left"/>
      <w:pPr>
        <w:ind w:left="1389" w:hanging="189"/>
      </w:pPr>
      <w:rPr>
        <w:rFonts w:ascii="Tahoma" w:eastAsia="Tahoma" w:hAnsi="Tahoma" w:cs="Tahoma"/>
        <w:b w:val="0"/>
        <w:i w:val="0"/>
        <w:smallCaps w:val="0"/>
        <w:vertAlign w:val="baseline"/>
      </w:rPr>
    </w:lvl>
    <w:lvl w:ilvl="3" w:tplc="24F05AD8">
      <w:start w:val="1"/>
      <w:numFmt w:val="bullet"/>
      <w:lvlText w:val="•"/>
      <w:lvlJc w:val="left"/>
      <w:pPr>
        <w:ind w:left="1989" w:hanging="189"/>
      </w:pPr>
      <w:rPr>
        <w:rFonts w:ascii="Tahoma" w:eastAsia="Tahoma" w:hAnsi="Tahoma" w:cs="Tahoma"/>
        <w:b w:val="0"/>
        <w:i w:val="0"/>
        <w:smallCaps w:val="0"/>
        <w:vertAlign w:val="baseline"/>
      </w:rPr>
    </w:lvl>
    <w:lvl w:ilvl="4" w:tplc="92CE5220">
      <w:start w:val="1"/>
      <w:numFmt w:val="bullet"/>
      <w:lvlText w:val="•"/>
      <w:lvlJc w:val="left"/>
      <w:pPr>
        <w:ind w:left="2589" w:hanging="189"/>
      </w:pPr>
      <w:rPr>
        <w:rFonts w:ascii="Tahoma" w:eastAsia="Tahoma" w:hAnsi="Tahoma" w:cs="Tahoma"/>
        <w:b w:val="0"/>
        <w:i w:val="0"/>
        <w:smallCaps w:val="0"/>
        <w:vertAlign w:val="baseline"/>
      </w:rPr>
    </w:lvl>
    <w:lvl w:ilvl="5" w:tplc="E494B142">
      <w:start w:val="1"/>
      <w:numFmt w:val="bullet"/>
      <w:lvlText w:val="•"/>
      <w:lvlJc w:val="left"/>
      <w:pPr>
        <w:ind w:left="3189" w:hanging="189"/>
      </w:pPr>
      <w:rPr>
        <w:rFonts w:ascii="Tahoma" w:eastAsia="Tahoma" w:hAnsi="Tahoma" w:cs="Tahoma"/>
        <w:b w:val="0"/>
        <w:i w:val="0"/>
        <w:smallCaps w:val="0"/>
        <w:vertAlign w:val="baseline"/>
      </w:rPr>
    </w:lvl>
    <w:lvl w:ilvl="6" w:tplc="CFDCE690">
      <w:start w:val="1"/>
      <w:numFmt w:val="bullet"/>
      <w:lvlText w:val="•"/>
      <w:lvlJc w:val="left"/>
      <w:pPr>
        <w:ind w:left="3789" w:hanging="189"/>
      </w:pPr>
      <w:rPr>
        <w:rFonts w:ascii="Tahoma" w:eastAsia="Tahoma" w:hAnsi="Tahoma" w:cs="Tahoma"/>
        <w:b w:val="0"/>
        <w:i w:val="0"/>
        <w:smallCaps w:val="0"/>
        <w:vertAlign w:val="baseline"/>
      </w:rPr>
    </w:lvl>
    <w:lvl w:ilvl="7" w:tplc="A9B2B8A4">
      <w:start w:val="1"/>
      <w:numFmt w:val="bullet"/>
      <w:lvlText w:val="•"/>
      <w:lvlJc w:val="left"/>
      <w:pPr>
        <w:ind w:left="4389" w:hanging="189"/>
      </w:pPr>
      <w:rPr>
        <w:rFonts w:ascii="Tahoma" w:eastAsia="Tahoma" w:hAnsi="Tahoma" w:cs="Tahoma"/>
        <w:b w:val="0"/>
        <w:i w:val="0"/>
        <w:smallCaps w:val="0"/>
        <w:vertAlign w:val="baseline"/>
      </w:rPr>
    </w:lvl>
    <w:lvl w:ilvl="8" w:tplc="F3A810CE">
      <w:start w:val="1"/>
      <w:numFmt w:val="bullet"/>
      <w:lvlText w:val="•"/>
      <w:lvlJc w:val="left"/>
      <w:pPr>
        <w:ind w:left="4989" w:hanging="189"/>
      </w:pPr>
      <w:rPr>
        <w:rFonts w:ascii="Tahoma" w:eastAsia="Tahoma" w:hAnsi="Tahoma" w:cs="Tahoma"/>
        <w:b w:val="0"/>
        <w:i w:val="0"/>
        <w:smallCaps w:val="0"/>
        <w:vertAlign w:val="baseline"/>
      </w:rPr>
    </w:lvl>
  </w:abstractNum>
  <w:abstractNum w:abstractNumId="10" w15:restartNumberingAfterBreak="0">
    <w:nsid w:val="44023A3B"/>
    <w:multiLevelType w:val="hybridMultilevel"/>
    <w:tmpl w:val="6D9435A4"/>
    <w:lvl w:ilvl="0" w:tplc="4B5A0C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30ED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1A01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48B5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2214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37030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3608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E024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1EBF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E46757"/>
    <w:multiLevelType w:val="hybridMultilevel"/>
    <w:tmpl w:val="7B6EA87E"/>
    <w:lvl w:ilvl="0" w:tplc="534AA83A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51F0B9C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9F63F7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BB0236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522F41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912AF2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616C49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7C890A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5B4073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82176E0"/>
    <w:multiLevelType w:val="hybridMultilevel"/>
    <w:tmpl w:val="87123E34"/>
    <w:lvl w:ilvl="0" w:tplc="D4704D4E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 w:tplc="1A8248F8">
      <w:start w:val="1"/>
      <w:numFmt w:val="bullet"/>
      <w:lvlText w:val="o"/>
      <w:lvlJc w:val="left"/>
      <w:pPr>
        <w:tabs>
          <w:tab w:val="left" w:pos="900"/>
        </w:tabs>
        <w:ind w:left="900" w:hanging="360"/>
      </w:pPr>
      <w:rPr>
        <w:rFonts w:ascii="Courier New" w:hAnsi="Courier New" w:cs="Courier New" w:hint="default"/>
      </w:rPr>
    </w:lvl>
    <w:lvl w:ilvl="2" w:tplc="CC800562">
      <w:start w:val="1"/>
      <w:numFmt w:val="bullet"/>
      <w:lvlText w:val=""/>
      <w:lvlJc w:val="left"/>
      <w:pPr>
        <w:tabs>
          <w:tab w:val="left" w:pos="1620"/>
        </w:tabs>
        <w:ind w:left="1620" w:hanging="360"/>
      </w:pPr>
      <w:rPr>
        <w:rFonts w:ascii="Wingdings" w:hAnsi="Wingdings" w:hint="default"/>
      </w:rPr>
    </w:lvl>
    <w:lvl w:ilvl="3" w:tplc="D3609C24">
      <w:start w:val="1"/>
      <w:numFmt w:val="bullet"/>
      <w:lvlText w:val=""/>
      <w:lvlJc w:val="left"/>
      <w:pPr>
        <w:tabs>
          <w:tab w:val="left" w:pos="2340"/>
        </w:tabs>
        <w:ind w:left="2340" w:hanging="360"/>
      </w:pPr>
      <w:rPr>
        <w:rFonts w:ascii="Symbol" w:hAnsi="Symbol" w:hint="default"/>
      </w:rPr>
    </w:lvl>
    <w:lvl w:ilvl="4" w:tplc="94CAAA1E">
      <w:start w:val="1"/>
      <w:numFmt w:val="bullet"/>
      <w:lvlText w:val="o"/>
      <w:lvlJc w:val="left"/>
      <w:pPr>
        <w:tabs>
          <w:tab w:val="left" w:pos="3060"/>
        </w:tabs>
        <w:ind w:left="3060" w:hanging="360"/>
      </w:pPr>
      <w:rPr>
        <w:rFonts w:ascii="Courier New" w:hAnsi="Courier New" w:cs="Courier New" w:hint="default"/>
      </w:rPr>
    </w:lvl>
    <w:lvl w:ilvl="5" w:tplc="E470190E">
      <w:start w:val="1"/>
      <w:numFmt w:val="bullet"/>
      <w:lvlText w:val=""/>
      <w:lvlJc w:val="left"/>
      <w:pPr>
        <w:tabs>
          <w:tab w:val="left" w:pos="3780"/>
        </w:tabs>
        <w:ind w:left="3780" w:hanging="360"/>
      </w:pPr>
      <w:rPr>
        <w:rFonts w:ascii="Wingdings" w:hAnsi="Wingdings" w:hint="default"/>
      </w:rPr>
    </w:lvl>
    <w:lvl w:ilvl="6" w:tplc="7A6AC1CA">
      <w:start w:val="1"/>
      <w:numFmt w:val="bullet"/>
      <w:lvlText w:val=""/>
      <w:lvlJc w:val="left"/>
      <w:pPr>
        <w:tabs>
          <w:tab w:val="left" w:pos="4500"/>
        </w:tabs>
        <w:ind w:left="4500" w:hanging="360"/>
      </w:pPr>
      <w:rPr>
        <w:rFonts w:ascii="Symbol" w:hAnsi="Symbol" w:hint="default"/>
      </w:rPr>
    </w:lvl>
    <w:lvl w:ilvl="7" w:tplc="1A84911E">
      <w:start w:val="1"/>
      <w:numFmt w:val="bullet"/>
      <w:lvlText w:val="o"/>
      <w:lvlJc w:val="left"/>
      <w:pPr>
        <w:tabs>
          <w:tab w:val="left" w:pos="5220"/>
        </w:tabs>
        <w:ind w:left="5220" w:hanging="360"/>
      </w:pPr>
      <w:rPr>
        <w:rFonts w:ascii="Courier New" w:hAnsi="Courier New" w:cs="Courier New" w:hint="default"/>
      </w:rPr>
    </w:lvl>
    <w:lvl w:ilvl="8" w:tplc="9418DB9A">
      <w:start w:val="1"/>
      <w:numFmt w:val="bullet"/>
      <w:lvlText w:val=""/>
      <w:lvlJc w:val="left"/>
      <w:pPr>
        <w:tabs>
          <w:tab w:val="left" w:pos="5940"/>
        </w:tabs>
        <w:ind w:left="5940" w:hanging="360"/>
      </w:pPr>
      <w:rPr>
        <w:rFonts w:ascii="Wingdings" w:hAnsi="Wingdings" w:hint="default"/>
      </w:rPr>
    </w:lvl>
  </w:abstractNum>
  <w:abstractNum w:abstractNumId="13" w15:restartNumberingAfterBreak="0">
    <w:nsid w:val="710E6AE8"/>
    <w:multiLevelType w:val="hybridMultilevel"/>
    <w:tmpl w:val="0728EFF0"/>
    <w:lvl w:ilvl="0" w:tplc="5E4E3F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DE23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967F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CAFD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AE59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6C53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C600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2C813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120E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EE6228"/>
    <w:multiLevelType w:val="hybridMultilevel"/>
    <w:tmpl w:val="E6108836"/>
    <w:lvl w:ilvl="0" w:tplc="E78CAA30">
      <w:start w:val="1"/>
      <w:numFmt w:val="decimal"/>
      <w:lvlText w:val="%1."/>
      <w:lvlJc w:val="left"/>
      <w:pPr>
        <w:ind w:left="420" w:hanging="420"/>
      </w:pPr>
      <w:rPr>
        <w:smallCaps w:val="0"/>
        <w:vertAlign w:val="baseline"/>
      </w:rPr>
    </w:lvl>
    <w:lvl w:ilvl="1" w:tplc="776CD93A">
      <w:start w:val="1"/>
      <w:numFmt w:val="decimal"/>
      <w:lvlText w:val="%2."/>
      <w:lvlJc w:val="left"/>
      <w:pPr>
        <w:ind w:left="720" w:hanging="720"/>
      </w:pPr>
      <w:rPr>
        <w:smallCaps w:val="0"/>
        <w:vertAlign w:val="baseline"/>
      </w:rPr>
    </w:lvl>
    <w:lvl w:ilvl="2" w:tplc="267A7E2C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 w:tplc="EA70632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 w:tplc="F9ACCFF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 w:tplc="BEAC63FE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 w:tplc="974CC1D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 w:tplc="AB8EDF8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 w:tplc="F0D8456E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15" w15:restartNumberingAfterBreak="0">
    <w:nsid w:val="74540D36"/>
    <w:multiLevelType w:val="hybridMultilevel"/>
    <w:tmpl w:val="F3B4ED1E"/>
    <w:lvl w:ilvl="0" w:tplc="35F8E536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F4A64F9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56053F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F9E5F0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FACF87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F8A1B9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30AA02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748FB3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D2ADDF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5"/>
  </w:num>
  <w:num w:numId="2">
    <w:abstractNumId w:val="12"/>
  </w:num>
  <w:num w:numId="3">
    <w:abstractNumId w:val="5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6"/>
  </w:num>
  <w:num w:numId="7">
    <w:abstractNumId w:val="3"/>
  </w:num>
  <w:num w:numId="8">
    <w:abstractNumId w:val="0"/>
  </w:num>
  <w:num w:numId="9">
    <w:abstractNumId w:val="8"/>
  </w:num>
  <w:num w:numId="10">
    <w:abstractNumId w:val="7"/>
  </w:num>
  <w:num w:numId="11">
    <w:abstractNumId w:val="2"/>
  </w:num>
  <w:num w:numId="12">
    <w:abstractNumId w:val="13"/>
  </w:num>
  <w:num w:numId="13">
    <w:abstractNumId w:val="1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4"/>
  </w:num>
  <w:num w:numId="18">
    <w:abstractNumId w:val="4"/>
  </w:num>
  <w:num w:numId="19">
    <w:abstractNumId w:val="1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5EC"/>
    <w:rsid w:val="00010FBF"/>
    <w:rsid w:val="0026003C"/>
    <w:rsid w:val="002C50F0"/>
    <w:rsid w:val="00301D74"/>
    <w:rsid w:val="00356111"/>
    <w:rsid w:val="0039376E"/>
    <w:rsid w:val="003F3C3E"/>
    <w:rsid w:val="00475971"/>
    <w:rsid w:val="004E549F"/>
    <w:rsid w:val="00577578"/>
    <w:rsid w:val="00637D6D"/>
    <w:rsid w:val="0077604A"/>
    <w:rsid w:val="007A3EEE"/>
    <w:rsid w:val="008B2224"/>
    <w:rsid w:val="00A96DBF"/>
    <w:rsid w:val="00AA7D61"/>
    <w:rsid w:val="00AE250C"/>
    <w:rsid w:val="00AF045F"/>
    <w:rsid w:val="00B208F0"/>
    <w:rsid w:val="00B732E4"/>
    <w:rsid w:val="00BB17FB"/>
    <w:rsid w:val="00BF0D0B"/>
    <w:rsid w:val="00C01DBA"/>
    <w:rsid w:val="00CD75EC"/>
    <w:rsid w:val="00EC5E13"/>
    <w:rsid w:val="00F23DB5"/>
    <w:rsid w:val="00FD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2D007"/>
  <w15:docId w15:val="{2D3EF287-D99C-4ABE-959B-3B656087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2">
    <w:name w:val="heading 2"/>
    <w:link w:val="20"/>
    <w:uiPriority w:val="9"/>
    <w:qFormat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paragraph" w:styleId="3">
    <w:name w:val="heading 3"/>
    <w:link w:val="30"/>
    <w:uiPriority w:val="9"/>
    <w:qFormat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4F81BD"/>
    </w:rPr>
  </w:style>
  <w:style w:type="paragraph" w:styleId="4">
    <w:name w:val="heading 4"/>
    <w:link w:val="40"/>
    <w:uiPriority w:val="9"/>
    <w:qFormat/>
    <w:pPr>
      <w:keepNext/>
      <w:keepLines/>
      <w:spacing w:before="200" w:after="0"/>
      <w:outlineLvl w:val="3"/>
    </w:pPr>
    <w:rPr>
      <w:rFonts w:ascii="Cambria" w:eastAsia="SimSun" w:hAnsi="Cambria"/>
      <w:b/>
      <w:bCs/>
      <w:i/>
      <w:iCs/>
      <w:color w:val="4F81BD"/>
    </w:rPr>
  </w:style>
  <w:style w:type="paragraph" w:styleId="5">
    <w:name w:val="heading 5"/>
    <w:link w:val="50"/>
    <w:uiPriority w:val="9"/>
    <w:qFormat/>
    <w:pPr>
      <w:keepNext/>
      <w:keepLines/>
      <w:spacing w:before="200" w:after="0"/>
      <w:outlineLvl w:val="4"/>
    </w:pPr>
    <w:rPr>
      <w:rFonts w:ascii="Cambria" w:eastAsia="SimSun" w:hAnsi="Cambria"/>
      <w:color w:val="243F60"/>
    </w:rPr>
  </w:style>
  <w:style w:type="paragraph" w:styleId="6">
    <w:name w:val="heading 6"/>
    <w:link w:val="60"/>
    <w:uiPriority w:val="9"/>
    <w:qFormat/>
    <w:pPr>
      <w:keepNext/>
      <w:keepLines/>
      <w:spacing w:before="200" w:after="0"/>
      <w:outlineLvl w:val="5"/>
    </w:pPr>
    <w:rPr>
      <w:rFonts w:ascii="Cambria" w:eastAsia="SimSun" w:hAnsi="Cambria"/>
      <w:i/>
      <w:iCs/>
      <w:color w:val="243F60"/>
    </w:rPr>
  </w:style>
  <w:style w:type="paragraph" w:styleId="7">
    <w:name w:val="heading 7"/>
    <w:link w:val="70"/>
    <w:uiPriority w:val="9"/>
    <w:qFormat/>
    <w:pPr>
      <w:keepNext/>
      <w:keepLines/>
      <w:spacing w:before="200" w:after="0"/>
      <w:outlineLvl w:val="6"/>
    </w:pPr>
    <w:rPr>
      <w:rFonts w:ascii="Cambria" w:eastAsia="SimSun" w:hAnsi="Cambria"/>
      <w:i/>
      <w:iCs/>
      <w:color w:val="404040"/>
    </w:rPr>
  </w:style>
  <w:style w:type="paragraph" w:styleId="8">
    <w:name w:val="heading 8"/>
    <w:link w:val="80"/>
    <w:uiPriority w:val="9"/>
    <w:qFormat/>
    <w:pPr>
      <w:keepNext/>
      <w:keepLines/>
      <w:spacing w:before="200" w:after="0"/>
      <w:outlineLvl w:val="7"/>
    </w:pPr>
    <w:rPr>
      <w:rFonts w:ascii="Cambria" w:eastAsia="SimSun" w:hAnsi="Cambria"/>
      <w:color w:val="404040"/>
      <w:sz w:val="20"/>
      <w:szCs w:val="20"/>
    </w:rPr>
  </w:style>
  <w:style w:type="paragraph" w:styleId="9">
    <w:name w:val="heading 9"/>
    <w:link w:val="90"/>
    <w:uiPriority w:val="9"/>
    <w:qFormat/>
    <w:pPr>
      <w:keepNext/>
      <w:keepLines/>
      <w:spacing w:before="200" w:after="0"/>
      <w:outlineLvl w:val="8"/>
    </w:pPr>
    <w:rPr>
      <w:rFonts w:ascii="Cambria" w:eastAsia="SimSu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3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4">
    <w:name w:val="TOC Heading"/>
    <w:uiPriority w:val="39"/>
    <w:unhideWhenUsed/>
  </w:style>
  <w:style w:type="paragraph" w:styleId="a5">
    <w:name w:val="table of figures"/>
    <w:basedOn w:val="a"/>
    <w:next w:val="a"/>
    <w:uiPriority w:val="99"/>
    <w:unhideWhenUsed/>
  </w:style>
  <w:style w:type="character" w:customStyle="1" w:styleId="Heading1Char9db76f9b-434f-4a9d-9727-7e19d20facfb">
    <w:name w:val="Heading 1 Char_9db76f9b-434f-4a9d-9727-7e19d20facfb"/>
    <w:uiPriority w:val="9"/>
    <w:rPr>
      <w:rFonts w:ascii="Cambria" w:eastAsia="SimSun" w:hAnsi="Cambria" w:cs="SimSun"/>
      <w:b/>
      <w:bCs/>
      <w:color w:val="365F91"/>
      <w:sz w:val="28"/>
      <w:szCs w:val="28"/>
    </w:rPr>
  </w:style>
  <w:style w:type="character" w:customStyle="1" w:styleId="Heading2Char5c864ebf-9eb4-4952-972f-e7ba8cd122e9">
    <w:name w:val="Heading 2 Char_5c864ebf-9eb4-4952-972f-e7ba8cd122e9"/>
    <w:uiPriority w:val="9"/>
    <w:rPr>
      <w:rFonts w:ascii="Cambria" w:eastAsia="SimSun" w:hAnsi="Cambria" w:cs="SimSun"/>
      <w:b/>
      <w:bCs/>
      <w:color w:val="4F81BD"/>
      <w:sz w:val="26"/>
      <w:szCs w:val="26"/>
    </w:rPr>
  </w:style>
  <w:style w:type="character" w:customStyle="1" w:styleId="Heading3Char8c7c5fe3-1632-4044-a3d9-18d14fb37fd4">
    <w:name w:val="Heading 3 Char_8c7c5fe3-1632-4044-a3d9-18d14fb37fd4"/>
    <w:uiPriority w:val="9"/>
    <w:rPr>
      <w:rFonts w:ascii="Cambria" w:eastAsia="SimSun" w:hAnsi="Cambria" w:cs="SimSun"/>
      <w:b/>
      <w:bCs/>
      <w:color w:val="4F81BD"/>
    </w:rPr>
  </w:style>
  <w:style w:type="character" w:customStyle="1" w:styleId="Heading4Charbf172e58-c62e-4a0c-89c8-658adc609a16">
    <w:name w:val="Heading 4 Char_bf172e58-c62e-4a0c-89c8-658adc609a16"/>
    <w:uiPriority w:val="9"/>
    <w:rPr>
      <w:rFonts w:ascii="Cambria" w:eastAsia="SimSun" w:hAnsi="Cambria" w:cs="SimSun"/>
      <w:b/>
      <w:bCs/>
      <w:i/>
      <w:iCs/>
      <w:color w:val="4F81BD"/>
    </w:rPr>
  </w:style>
  <w:style w:type="character" w:customStyle="1" w:styleId="Heading5Char468ab0f0-1751-4268-82b5-f8aefad7a26f">
    <w:name w:val="Heading 5 Char_468ab0f0-1751-4268-82b5-f8aefad7a26f"/>
    <w:uiPriority w:val="9"/>
    <w:rPr>
      <w:rFonts w:ascii="Cambria" w:eastAsia="SimSun" w:hAnsi="Cambria" w:cs="SimSun"/>
      <w:color w:val="243F60"/>
    </w:rPr>
  </w:style>
  <w:style w:type="character" w:customStyle="1" w:styleId="Heading6Char854ce415-ea9d-4c93-9813-6f346814146d">
    <w:name w:val="Heading 6 Char_854ce415-ea9d-4c93-9813-6f346814146d"/>
    <w:uiPriority w:val="9"/>
    <w:rPr>
      <w:rFonts w:ascii="Cambria" w:eastAsia="SimSun" w:hAnsi="Cambria" w:cs="SimSun"/>
      <w:i/>
      <w:iCs/>
      <w:color w:val="243F60"/>
    </w:rPr>
  </w:style>
  <w:style w:type="character" w:customStyle="1" w:styleId="Heading7Char88965291-21c3-4985-a8ce-714681822081">
    <w:name w:val="Heading 7 Char_88965291-21c3-4985-a8ce-714681822081"/>
    <w:uiPriority w:val="9"/>
    <w:rPr>
      <w:rFonts w:ascii="Cambria" w:eastAsia="SimSun" w:hAnsi="Cambria" w:cs="SimSun"/>
      <w:i/>
      <w:iCs/>
      <w:color w:val="404040"/>
    </w:rPr>
  </w:style>
  <w:style w:type="character" w:customStyle="1" w:styleId="Heading8Char8461e073-b882-4352-a790-09a495d0ecb8">
    <w:name w:val="Heading 8 Char_8461e073-b882-4352-a790-09a495d0ecb8"/>
    <w:uiPriority w:val="9"/>
    <w:rPr>
      <w:rFonts w:ascii="Cambria" w:eastAsia="SimSun" w:hAnsi="Cambria" w:cs="SimSun"/>
      <w:color w:val="404040"/>
      <w:sz w:val="20"/>
      <w:szCs w:val="20"/>
    </w:rPr>
  </w:style>
  <w:style w:type="character" w:customStyle="1" w:styleId="Heading9Charad0cf789-f27b-4acf-9a3c-deac1f1cee0c">
    <w:name w:val="Heading 9 Char_ad0cf789-f27b-4acf-9a3c-deac1f1cee0c"/>
    <w:uiPriority w:val="9"/>
    <w:rPr>
      <w:rFonts w:ascii="Cambria" w:eastAsia="SimSun" w:hAnsi="Cambria" w:cs="SimSun"/>
      <w:i/>
      <w:iCs/>
      <w:color w:val="404040"/>
      <w:sz w:val="20"/>
      <w:szCs w:val="20"/>
    </w:rPr>
  </w:style>
  <w:style w:type="character" w:customStyle="1" w:styleId="TitleChar91649e94-ab83-4a89-a180-b2ce7cac0169">
    <w:name w:val="Title Char_91649e94-ab83-4a89-a180-b2ce7cac0169"/>
    <w:uiPriority w:val="10"/>
    <w:rPr>
      <w:rFonts w:ascii="Cambria" w:eastAsia="SimSun" w:hAnsi="Cambria" w:cs="SimSun"/>
      <w:color w:val="17365D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="Cambria" w:eastAsia="SimSun" w:hAnsi="Cambria" w:cs="SimSun"/>
      <w:i/>
      <w:iCs/>
      <w:color w:val="4F81BD"/>
      <w:spacing w:val="15"/>
      <w:sz w:val="24"/>
      <w:szCs w:val="24"/>
    </w:rPr>
  </w:style>
  <w:style w:type="character" w:customStyle="1" w:styleId="QuoteChar4db925c6-ebe9-43cf-a9a8-8136ffdee05e">
    <w:name w:val="Quote Char_4db925c6-ebe9-43cf-a9a8-8136ffdee05e"/>
    <w:uiPriority w:val="29"/>
    <w:rPr>
      <w:i/>
      <w:iCs/>
      <w:color w:val="000000"/>
    </w:rPr>
  </w:style>
  <w:style w:type="character" w:customStyle="1" w:styleId="IntenseQuoteCharbc743fbd-f804-4e14-ae77-dc281775841d">
    <w:name w:val="Intense Quote Char_bc743fbd-f804-4e14-ae77-dc281775841d"/>
    <w:uiPriority w:val="30"/>
    <w:rPr>
      <w:b/>
      <w:bCs/>
      <w:i/>
      <w:iCs/>
      <w:color w:val="4F81BD"/>
    </w:rPr>
  </w:style>
  <w:style w:type="character" w:customStyle="1" w:styleId="FootnoteTextChar">
    <w:name w:val="Footnote Text Char"/>
    <w:uiPriority w:val="99"/>
    <w:rPr>
      <w:sz w:val="20"/>
      <w:szCs w:val="20"/>
    </w:rPr>
  </w:style>
  <w:style w:type="character" w:customStyle="1" w:styleId="EndnoteTextChar">
    <w:name w:val="Endnote Text Char"/>
    <w:uiPriority w:val="99"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HeaderCharb660041c-4286-44dd-a4d8-b7691a6fed69">
    <w:name w:val="Header Char_b660041c-4286-44dd-a4d8-b7691a6fed69"/>
    <w:uiPriority w:val="99"/>
  </w:style>
  <w:style w:type="character" w:customStyle="1" w:styleId="FooterCharfbe507e7-7758-41de-939e-42326e46ab48">
    <w:name w:val="Footer Char_fbe507e7-7758-41de-939e-42326e46ab48"/>
    <w:uiPriority w:val="99"/>
  </w:style>
  <w:style w:type="paragraph" w:styleId="a6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="Cambria" w:eastAsia="SimSun" w:hAnsi="Cambria" w:cs="SimSu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="Cambria" w:eastAsia="SimSun" w:hAnsi="Cambria" w:cs="SimSu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="Cambria" w:eastAsia="SimSun" w:hAnsi="Cambria" w:cs="SimSun"/>
      <w:b/>
      <w:bCs/>
      <w:color w:val="4F81BD"/>
    </w:rPr>
  </w:style>
  <w:style w:type="character" w:customStyle="1" w:styleId="40">
    <w:name w:val="Заголовок 4 Знак"/>
    <w:link w:val="4"/>
    <w:uiPriority w:val="9"/>
    <w:rPr>
      <w:rFonts w:ascii="Cambria" w:eastAsia="SimSun" w:hAnsi="Cambria" w:cs="SimSun"/>
      <w:b/>
      <w:bCs/>
      <w:i/>
      <w:iCs/>
      <w:color w:val="4F81BD"/>
    </w:rPr>
  </w:style>
  <w:style w:type="character" w:customStyle="1" w:styleId="50">
    <w:name w:val="Заголовок 5 Знак"/>
    <w:link w:val="5"/>
    <w:uiPriority w:val="9"/>
    <w:rPr>
      <w:rFonts w:ascii="Cambria" w:eastAsia="SimSun" w:hAnsi="Cambria" w:cs="SimSun"/>
      <w:color w:val="243F60"/>
    </w:rPr>
  </w:style>
  <w:style w:type="character" w:customStyle="1" w:styleId="60">
    <w:name w:val="Заголовок 6 Знак"/>
    <w:link w:val="6"/>
    <w:uiPriority w:val="9"/>
    <w:rPr>
      <w:rFonts w:ascii="Cambria" w:eastAsia="SimSun" w:hAnsi="Cambria" w:cs="SimSun"/>
      <w:i/>
      <w:iCs/>
      <w:color w:val="243F60"/>
    </w:rPr>
  </w:style>
  <w:style w:type="character" w:customStyle="1" w:styleId="70">
    <w:name w:val="Заголовок 7 Знак"/>
    <w:link w:val="7"/>
    <w:uiPriority w:val="9"/>
    <w:rPr>
      <w:rFonts w:ascii="Cambria" w:eastAsia="SimSun" w:hAnsi="Cambria" w:cs="SimSun"/>
      <w:i/>
      <w:iCs/>
      <w:color w:val="404040"/>
    </w:rPr>
  </w:style>
  <w:style w:type="character" w:customStyle="1" w:styleId="80">
    <w:name w:val="Заголовок 8 Знак"/>
    <w:link w:val="8"/>
    <w:uiPriority w:val="9"/>
    <w:rPr>
      <w:rFonts w:ascii="Cambria" w:eastAsia="SimSun" w:hAnsi="Cambria" w:cs="SimSun"/>
      <w:color w:val="404040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="Cambria" w:eastAsia="SimSun" w:hAnsi="Cambria" w:cs="SimSun"/>
      <w:i/>
      <w:iCs/>
      <w:color w:val="404040"/>
      <w:sz w:val="20"/>
      <w:szCs w:val="20"/>
    </w:rPr>
  </w:style>
  <w:style w:type="paragraph" w:styleId="a7">
    <w:name w:val="Title"/>
    <w:link w:val="a8"/>
    <w:uiPriority w:val="10"/>
    <w:qFormat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SimSun" w:hAnsi="Cambria"/>
      <w:color w:val="17365D"/>
      <w:spacing w:val="5"/>
      <w:sz w:val="52"/>
      <w:szCs w:val="52"/>
    </w:rPr>
  </w:style>
  <w:style w:type="character" w:customStyle="1" w:styleId="a8">
    <w:name w:val="Заголовок Знак"/>
    <w:link w:val="a7"/>
    <w:uiPriority w:val="10"/>
    <w:rPr>
      <w:rFonts w:ascii="Cambria" w:eastAsia="SimSun" w:hAnsi="Cambria" w:cs="SimSun"/>
      <w:color w:val="17365D"/>
      <w:spacing w:val="5"/>
      <w:sz w:val="52"/>
      <w:szCs w:val="52"/>
    </w:rPr>
  </w:style>
  <w:style w:type="paragraph" w:styleId="a9">
    <w:name w:val="Subtitle"/>
    <w:link w:val="aa"/>
    <w:uiPriority w:val="11"/>
    <w:qFormat/>
    <w:rPr>
      <w:rFonts w:ascii="Cambria" w:eastAsia="SimSun" w:hAnsi="Cambria"/>
      <w:i/>
      <w:iCs/>
      <w:color w:val="4F81BD"/>
      <w:spacing w:val="15"/>
      <w:sz w:val="24"/>
      <w:szCs w:val="24"/>
    </w:rPr>
  </w:style>
  <w:style w:type="character" w:customStyle="1" w:styleId="aa">
    <w:name w:val="Подзаголовок Знак"/>
    <w:link w:val="a9"/>
    <w:uiPriority w:val="11"/>
    <w:rPr>
      <w:rFonts w:ascii="Cambria" w:eastAsia="SimSun" w:hAnsi="Cambria" w:cs="SimSun"/>
      <w:i/>
      <w:iCs/>
      <w:color w:val="4F81BD"/>
      <w:spacing w:val="15"/>
      <w:sz w:val="24"/>
      <w:szCs w:val="24"/>
    </w:rPr>
  </w:style>
  <w:style w:type="character" w:styleId="ab">
    <w:name w:val="Subtle Emphasis"/>
    <w:uiPriority w:val="19"/>
    <w:qFormat/>
    <w:rPr>
      <w:i/>
      <w:iCs/>
      <w:color w:val="808080"/>
    </w:rPr>
  </w:style>
  <w:style w:type="character" w:styleId="ac">
    <w:name w:val="Emphasis"/>
    <w:uiPriority w:val="20"/>
    <w:qFormat/>
    <w:rPr>
      <w:i/>
      <w:iCs/>
    </w:rPr>
  </w:style>
  <w:style w:type="character" w:styleId="ad">
    <w:name w:val="Intense Emphasis"/>
    <w:uiPriority w:val="21"/>
    <w:qFormat/>
    <w:rPr>
      <w:b/>
      <w:bCs/>
      <w:i/>
      <w:iCs/>
      <w:color w:val="4F81BD"/>
    </w:rPr>
  </w:style>
  <w:style w:type="character" w:styleId="ae">
    <w:name w:val="Strong"/>
    <w:uiPriority w:val="22"/>
    <w:qFormat/>
    <w:rPr>
      <w:b/>
      <w:bCs/>
    </w:rPr>
  </w:style>
  <w:style w:type="paragraph" w:styleId="23">
    <w:name w:val="Quote"/>
    <w:link w:val="24"/>
    <w:uiPriority w:val="29"/>
    <w:qFormat/>
    <w:rPr>
      <w:i/>
      <w:iCs/>
      <w:color w:val="000000"/>
    </w:rPr>
  </w:style>
  <w:style w:type="character" w:customStyle="1" w:styleId="24">
    <w:name w:val="Цитата 2 Знак"/>
    <w:link w:val="23"/>
    <w:uiPriority w:val="29"/>
    <w:rPr>
      <w:i/>
      <w:iCs/>
      <w:color w:val="000000"/>
    </w:rPr>
  </w:style>
  <w:style w:type="paragraph" w:styleId="af">
    <w:name w:val="Intense Quote"/>
    <w:link w:val="af0"/>
    <w:uiPriority w:val="30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0">
    <w:name w:val="Выделенная цитата Знак"/>
    <w:link w:val="af"/>
    <w:uiPriority w:val="30"/>
    <w:rPr>
      <w:b/>
      <w:bCs/>
      <w:i/>
      <w:iCs/>
      <w:color w:val="4F81BD"/>
    </w:rPr>
  </w:style>
  <w:style w:type="character" w:styleId="af1">
    <w:name w:val="Subtle Reference"/>
    <w:uiPriority w:val="31"/>
    <w:qFormat/>
    <w:rPr>
      <w:smallCaps/>
      <w:color w:val="C0504D"/>
      <w:u w:val="single"/>
    </w:rPr>
  </w:style>
  <w:style w:type="character" w:styleId="af2">
    <w:name w:val="Intense Reference"/>
    <w:uiPriority w:val="32"/>
    <w:qFormat/>
    <w:rPr>
      <w:b/>
      <w:bCs/>
      <w:smallCaps/>
      <w:color w:val="C0504D"/>
      <w:spacing w:val="5"/>
      <w:u w:val="single"/>
    </w:rPr>
  </w:style>
  <w:style w:type="character" w:styleId="af3">
    <w:name w:val="Book Title"/>
    <w:uiPriority w:val="33"/>
    <w:qFormat/>
    <w:rPr>
      <w:b/>
      <w:bCs/>
      <w:smallCaps/>
      <w:spacing w:val="5"/>
    </w:rPr>
  </w:style>
  <w:style w:type="paragraph" w:styleId="af4">
    <w:name w:val="footnote text"/>
    <w:link w:val="af5"/>
    <w:uiPriority w:val="99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link w:val="af4"/>
    <w:uiPriority w:val="99"/>
    <w:rPr>
      <w:sz w:val="20"/>
      <w:szCs w:val="20"/>
    </w:rPr>
  </w:style>
  <w:style w:type="character" w:styleId="af6">
    <w:name w:val="footnote reference"/>
    <w:uiPriority w:val="99"/>
    <w:rPr>
      <w:vertAlign w:val="superscript"/>
    </w:rPr>
  </w:style>
  <w:style w:type="paragraph" w:styleId="af7">
    <w:name w:val="endnote text"/>
    <w:link w:val="af8"/>
    <w:uiPriority w:val="99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rPr>
      <w:sz w:val="20"/>
      <w:szCs w:val="20"/>
    </w:rPr>
  </w:style>
  <w:style w:type="character" w:styleId="af9">
    <w:name w:val="endnote reference"/>
    <w:uiPriority w:val="99"/>
    <w:rPr>
      <w:vertAlign w:val="superscript"/>
    </w:rPr>
  </w:style>
  <w:style w:type="paragraph" w:styleId="afa">
    <w:name w:val="Plain Text"/>
    <w:link w:val="afb"/>
    <w:uiPriority w:val="99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b">
    <w:name w:val="Текст Знак"/>
    <w:link w:val="afa"/>
    <w:uiPriority w:val="99"/>
    <w:rPr>
      <w:rFonts w:ascii="Courier New" w:hAnsi="Courier New" w:cs="Courier New"/>
      <w:sz w:val="21"/>
      <w:szCs w:val="21"/>
    </w:rPr>
  </w:style>
  <w:style w:type="paragraph" w:styleId="afc">
    <w:name w:val="header"/>
    <w:link w:val="afd"/>
    <w:uiPriority w:val="99"/>
    <w:pPr>
      <w:spacing w:after="0" w:line="240" w:lineRule="auto"/>
    </w:pPr>
  </w:style>
  <w:style w:type="character" w:customStyle="1" w:styleId="afd">
    <w:name w:val="Верхний колонтитул Знак"/>
    <w:link w:val="afc"/>
    <w:uiPriority w:val="99"/>
  </w:style>
  <w:style w:type="paragraph" w:styleId="afe">
    <w:name w:val="footer"/>
    <w:link w:val="aff"/>
    <w:uiPriority w:val="99"/>
    <w:pPr>
      <w:spacing w:after="0" w:line="240" w:lineRule="auto"/>
    </w:pPr>
  </w:style>
  <w:style w:type="character" w:customStyle="1" w:styleId="aff">
    <w:name w:val="Нижний колонтитул Знак"/>
    <w:link w:val="afe"/>
    <w:uiPriority w:val="99"/>
  </w:style>
  <w:style w:type="paragraph" w:styleId="aff0">
    <w:name w:val="List Paragraph"/>
    <w:basedOn w:val="a"/>
    <w:uiPriority w:val="34"/>
    <w:qFormat/>
    <w:pPr>
      <w:ind w:left="720"/>
      <w:contextualSpacing/>
    </w:pPr>
  </w:style>
  <w:style w:type="character" w:styleId="aff1">
    <w:name w:val="Hyperlink"/>
    <w:basedOn w:val="a0"/>
    <w:uiPriority w:val="99"/>
    <w:rPr>
      <w:color w:val="0000FF"/>
      <w:u w:val="single"/>
    </w:rPr>
  </w:style>
  <w:style w:type="table" w:styleId="aff2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3">
    <w:name w:val="Body Text"/>
    <w:basedOn w:val="a"/>
    <w:link w:val="aff4"/>
    <w:uiPriority w:val="99"/>
    <w:rPr>
      <w:sz w:val="28"/>
      <w:szCs w:val="28"/>
    </w:rPr>
  </w:style>
  <w:style w:type="character" w:customStyle="1" w:styleId="aff4">
    <w:name w:val="Основной текст Знак"/>
    <w:basedOn w:val="a0"/>
    <w:link w:val="aff3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5">
    <w:name w:val="Body Text Indent"/>
    <w:basedOn w:val="a"/>
    <w:link w:val="aff6"/>
    <w:uiPriority w:val="99"/>
    <w:pPr>
      <w:ind w:firstLine="708"/>
    </w:pPr>
    <w:rPr>
      <w:sz w:val="28"/>
      <w:szCs w:val="28"/>
    </w:rPr>
  </w:style>
  <w:style w:type="character" w:customStyle="1" w:styleId="aff6">
    <w:name w:val="Основной текст с отступом Знак"/>
    <w:basedOn w:val="a0"/>
    <w:link w:val="aff5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7">
    <w:name w:val="Balloon Text"/>
    <w:basedOn w:val="a"/>
    <w:link w:val="aff8"/>
    <w:uiPriority w:val="99"/>
    <w:rPr>
      <w:rFonts w:ascii="Segoe UI" w:hAnsi="Segoe UI" w:cs="Segoe UI"/>
      <w:sz w:val="18"/>
      <w:szCs w:val="18"/>
    </w:rPr>
  </w:style>
  <w:style w:type="character" w:customStyle="1" w:styleId="aff8">
    <w:name w:val="Текст выноски Знак"/>
    <w:basedOn w:val="a0"/>
    <w:link w:val="aff7"/>
    <w:uiPriority w:val="9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3">
    <w:name w:val="Неразрешенное упоминание1"/>
    <w:basedOn w:val="a0"/>
    <w:uiPriority w:val="99"/>
    <w:rPr>
      <w:color w:val="605E5C"/>
      <w:shd w:val="clear" w:color="auto" w:fill="E1DFDD"/>
    </w:rPr>
  </w:style>
  <w:style w:type="paragraph" w:styleId="aff9">
    <w:name w:val="Normal (Web)"/>
    <w:basedOn w:val="a"/>
    <w:uiPriority w:val="99"/>
    <w:pPr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zhrac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zhrace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zhrace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12571-1396-4453-BA08-1B3EFA1FA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5</Pages>
  <Words>2200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EZh</cp:lastModifiedBy>
  <cp:revision>31</cp:revision>
  <dcterms:created xsi:type="dcterms:W3CDTF">2022-08-09T14:46:00Z</dcterms:created>
  <dcterms:modified xsi:type="dcterms:W3CDTF">2025-11-06T18:26:00Z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5223d9d300d54da6bcaae692c85d4c89</vt:lpwstr>
  </property>
</Properties>
</file>