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32788" w14:textId="0DF1742B" w:rsidR="001A1EAE" w:rsidRDefault="006F709B">
      <w:r>
        <w:t xml:space="preserve">ПОЯВИТСЯ в 2026 году так как  все может измениться </w:t>
      </w:r>
      <w:r>
        <w:br/>
        <w:t xml:space="preserve">примерно смотрите прошлогоднее </w:t>
      </w:r>
    </w:p>
    <w:sectPr w:rsidR="001A1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F9"/>
    <w:rsid w:val="001A1EAE"/>
    <w:rsid w:val="004F3EF9"/>
    <w:rsid w:val="006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BD533"/>
  <w15:chartTrackingRefBased/>
  <w15:docId w15:val="{2FAB981B-9BE5-47A1-8D06-156AFDC3C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Захаров</dc:creator>
  <cp:keywords/>
  <dc:description/>
  <cp:lastModifiedBy>Дмитрий Захаров</cp:lastModifiedBy>
  <cp:revision>2</cp:revision>
  <dcterms:created xsi:type="dcterms:W3CDTF">2025-11-26T15:49:00Z</dcterms:created>
  <dcterms:modified xsi:type="dcterms:W3CDTF">2025-11-26T15:49:00Z</dcterms:modified>
</cp:coreProperties>
</file>